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29" w:rsidRPr="004536AF" w:rsidRDefault="000E6392" w:rsidP="000E639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536AF">
        <w:rPr>
          <w:rFonts w:ascii="Times New Roman" w:hAnsi="Times New Roman" w:cs="Times New Roman"/>
          <w:b/>
          <w:sz w:val="56"/>
          <w:szCs w:val="56"/>
        </w:rPr>
        <w:t>ДОКЛАД</w:t>
      </w:r>
    </w:p>
    <w:p w:rsidR="00BA419D" w:rsidRDefault="006F359A" w:rsidP="000659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065955">
        <w:rPr>
          <w:rFonts w:ascii="Times New Roman" w:hAnsi="Times New Roman" w:cs="Times New Roman"/>
          <w:b/>
          <w:sz w:val="32"/>
          <w:szCs w:val="32"/>
        </w:rPr>
        <w:t xml:space="preserve">Контроль </w:t>
      </w:r>
      <w:r w:rsidR="00BA419D">
        <w:rPr>
          <w:rFonts w:ascii="Times New Roman" w:hAnsi="Times New Roman" w:cs="Times New Roman"/>
          <w:b/>
          <w:sz w:val="32"/>
          <w:szCs w:val="32"/>
        </w:rPr>
        <w:t xml:space="preserve">закупок </w:t>
      </w:r>
    </w:p>
    <w:p w:rsidR="00C36E83" w:rsidRDefault="00BA419D" w:rsidP="000659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антимонопольный контроль органов власти</w:t>
      </w:r>
      <w:r w:rsidR="006F359A">
        <w:rPr>
          <w:rFonts w:ascii="Times New Roman" w:hAnsi="Times New Roman" w:cs="Times New Roman"/>
          <w:b/>
          <w:sz w:val="32"/>
          <w:szCs w:val="32"/>
        </w:rPr>
        <w:t>»</w:t>
      </w:r>
    </w:p>
    <w:p w:rsidR="004A2E50" w:rsidRDefault="004A2E50" w:rsidP="00CD75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79" w:rsidRPr="00C83719" w:rsidRDefault="00062079" w:rsidP="00062079">
      <w:pPr>
        <w:pStyle w:val="af5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Административное обжалование в строительстве (</w:t>
      </w:r>
      <w:r w:rsidRPr="000620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6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18.1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20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конкуренции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E071C0" w:rsidRDefault="00E071C0" w:rsidP="00E071C0">
      <w:pPr>
        <w:pStyle w:val="100"/>
        <w:spacing w:before="0" w:beforeAutospacing="0" w:after="0" w:afterAutospacing="0"/>
        <w:ind w:right="40" w:firstLine="709"/>
        <w:jc w:val="both"/>
      </w:pPr>
      <w:r>
        <w:rPr>
          <w:sz w:val="28"/>
          <w:szCs w:val="28"/>
        </w:rPr>
        <w:t>В соответствии с изменениями в антимонопольном законодательстве, вступившими в силу с 16.01.2016, антимонопольный орган уполномочен рассматривать в рамках статьи 18.1 Закона о защите конкуренции, по ускоренной процедуре, жалобы на акты и (или) действия (бездействие);</w:t>
      </w:r>
    </w:p>
    <w:p w:rsidR="00E071C0" w:rsidRDefault="00E071C0" w:rsidP="00E071C0">
      <w:pPr>
        <w:pStyle w:val="100"/>
        <w:spacing w:before="0" w:beforeAutospacing="0" w:after="0" w:afterAutospacing="0"/>
        <w:ind w:right="40" w:firstLine="709"/>
        <w:jc w:val="both"/>
      </w:pPr>
      <w:r>
        <w:rPr>
          <w:sz w:val="28"/>
          <w:szCs w:val="28"/>
        </w:rPr>
        <w:t>- органов власти;</w:t>
      </w:r>
    </w:p>
    <w:p w:rsidR="00E071C0" w:rsidRDefault="00E071C0" w:rsidP="00E071C0">
      <w:pPr>
        <w:pStyle w:val="100"/>
        <w:spacing w:before="0" w:beforeAutospacing="0" w:after="0" w:afterAutospacing="0"/>
        <w:ind w:right="40" w:firstLine="709"/>
        <w:jc w:val="both"/>
      </w:pPr>
      <w:r>
        <w:rPr>
          <w:sz w:val="28"/>
          <w:szCs w:val="28"/>
        </w:rPr>
        <w:t>- иных осуществляющих функции указанных органов органа или организации,</w:t>
      </w:r>
    </w:p>
    <w:p w:rsidR="00E071C0" w:rsidRDefault="00E071C0" w:rsidP="00E071C0">
      <w:pPr>
        <w:pStyle w:val="100"/>
        <w:spacing w:before="0" w:beforeAutospacing="0" w:after="0" w:afterAutospacing="0"/>
        <w:ind w:right="40" w:firstLine="709"/>
        <w:jc w:val="both"/>
      </w:pPr>
      <w:r>
        <w:rPr>
          <w:sz w:val="28"/>
          <w:szCs w:val="28"/>
        </w:rPr>
        <w:t>- организации, участвующей в предоставлении государственных или муниципальных услуг,</w:t>
      </w:r>
    </w:p>
    <w:p w:rsidR="00E071C0" w:rsidRDefault="00E071C0" w:rsidP="00E071C0">
      <w:pPr>
        <w:pStyle w:val="100"/>
        <w:spacing w:before="0" w:beforeAutospacing="0" w:after="0" w:afterAutospacing="0"/>
        <w:ind w:right="40" w:firstLine="709"/>
        <w:jc w:val="both"/>
      </w:pPr>
      <w:r>
        <w:rPr>
          <w:sz w:val="28"/>
          <w:szCs w:val="28"/>
        </w:rPr>
        <w:t xml:space="preserve">- должностных лиц указанных органов или организаций (далее - уполномоченный орган), </w:t>
      </w:r>
    </w:p>
    <w:p w:rsidR="00E071C0" w:rsidRDefault="00E071C0" w:rsidP="00E071C0">
      <w:pPr>
        <w:pStyle w:val="100"/>
        <w:spacing w:before="0" w:beforeAutospacing="0" w:after="0" w:afterAutospacing="0"/>
        <w:ind w:right="40" w:firstLine="709"/>
        <w:jc w:val="both"/>
      </w:pPr>
      <w:r>
        <w:rPr>
          <w:sz w:val="28"/>
          <w:szCs w:val="28"/>
        </w:rPr>
        <w:t>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(за исключением процедур, осуществляемых государственным органом, уполномоченным на осуществление государственной регистрации прав на имущество в соответствии с законодательством Российской Федерации), в части:</w:t>
      </w:r>
    </w:p>
    <w:p w:rsidR="001116F5" w:rsidRDefault="00E071C0" w:rsidP="00111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C0">
        <w:rPr>
          <w:rFonts w:ascii="Times New Roman" w:hAnsi="Times New Roman" w:cs="Times New Roman"/>
          <w:sz w:val="28"/>
          <w:szCs w:val="28"/>
        </w:rPr>
        <w:t>а) нарушения установленных сроков осуществления процедуры, включенной в исчерпывающий перечень процедур в соответствующей сфере строительства;</w:t>
      </w:r>
    </w:p>
    <w:p w:rsidR="001116F5" w:rsidRDefault="00E071C0" w:rsidP="00111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C0">
        <w:rPr>
          <w:rFonts w:ascii="Times New Roman" w:hAnsi="Times New Roman" w:cs="Times New Roman"/>
          <w:sz w:val="28"/>
          <w:szCs w:val="28"/>
        </w:rPr>
        <w:t>б) предъявления требования осуществить процедуру, не включенную в исчерпывающий перечень процедур в соответствующей сфере строительства;</w:t>
      </w:r>
    </w:p>
    <w:p w:rsidR="001116F5" w:rsidRDefault="001116F5" w:rsidP="00111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незаконного отказа в приеме документов, заявлений;</w:t>
      </w:r>
    </w:p>
    <w:p w:rsidR="00E071C0" w:rsidRDefault="00E071C0" w:rsidP="00111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C0">
        <w:rPr>
          <w:rFonts w:ascii="Times New Roman" w:hAnsi="Times New Roman" w:cs="Times New Roman"/>
          <w:sz w:val="28"/>
          <w:szCs w:val="28"/>
        </w:rPr>
        <w:t xml:space="preserve">г) предъявления к лицу, подавшему жалобу, документам и информации требований, не установленных федеральными законами, иными нормативными правовыми актами Российской Федерации, нормативными правовыми актами субъектов Российской Федерации, в случае, если предусмотренная указанными актами процедура включена в исчерпывающий </w:t>
      </w:r>
      <w:r w:rsidR="001116F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E071C0">
        <w:rPr>
          <w:rFonts w:ascii="Times New Roman" w:hAnsi="Times New Roman" w:cs="Times New Roman"/>
          <w:sz w:val="28"/>
          <w:szCs w:val="28"/>
        </w:rPr>
        <w:t>процедур в соот</w:t>
      </w:r>
      <w:r w:rsidR="001116F5">
        <w:rPr>
          <w:rFonts w:ascii="Times New Roman" w:hAnsi="Times New Roman" w:cs="Times New Roman"/>
          <w:sz w:val="28"/>
          <w:szCs w:val="28"/>
        </w:rPr>
        <w:t>ветствующей сфере строительства.</w:t>
      </w:r>
    </w:p>
    <w:p w:rsidR="001116F5" w:rsidRDefault="001116F5" w:rsidP="00111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порядке, предусмотренном статьей 18.1 Закона о защите конкуренции рассматриваются жалобы на аналогичные действия (бездействие) территориальной сетевой организации, оказывающей услуги по передаче электрической энергии, организации, осуществляющей холодное водоснабжение и (или) водоотведение (организации водопроводно-канализационного хозяйства), организации, осуществляющей горячее водоснабжение,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газораспределительной организации, теплоснабжающей организации,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</w:t>
      </w:r>
      <w:r w:rsidRPr="001116F5">
        <w:rPr>
          <w:rFonts w:ascii="Times New Roman" w:hAnsi="Times New Roman" w:cs="Times New Roman"/>
          <w:sz w:val="28"/>
          <w:szCs w:val="28"/>
        </w:rPr>
        <w:t>перечни</w:t>
      </w:r>
      <w:r>
        <w:rPr>
          <w:rFonts w:ascii="Times New Roman" w:hAnsi="Times New Roman" w:cs="Times New Roman"/>
          <w:sz w:val="28"/>
          <w:szCs w:val="28"/>
        </w:rPr>
        <w:t xml:space="preserve"> процедур в сферах строительства.</w:t>
      </w:r>
    </w:p>
    <w:p w:rsidR="001116F5" w:rsidRDefault="001116F5" w:rsidP="00111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14 статьи 18.1 Закона о защите конкуренции данные жалобы рассматриваются антимонопольным органом в течение 7 рабочих дней с возможностью продления еще на 7 рабочих дней</w:t>
      </w:r>
      <w:r w:rsidR="0075523A">
        <w:rPr>
          <w:rFonts w:ascii="Times New Roman" w:hAnsi="Times New Roman" w:cs="Times New Roman"/>
          <w:sz w:val="28"/>
          <w:szCs w:val="28"/>
        </w:rPr>
        <w:t>.</w:t>
      </w:r>
    </w:p>
    <w:p w:rsidR="0075523A" w:rsidRDefault="0075523A" w:rsidP="00111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ускоренную процедуру рассмотрения и возможность оперативного восстановления нарушенных прав предпринимателей в сфере строительства, в адрес Бурятского УФАС России соответствующие жалобы не поступали, что, однако не свидетельствует об отсутствии нарушения в этой сфере.</w:t>
      </w:r>
    </w:p>
    <w:p w:rsidR="001116F5" w:rsidRPr="00E071C0" w:rsidRDefault="001116F5" w:rsidP="00111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079" w:rsidRDefault="00062079" w:rsidP="00062079">
      <w:pPr>
        <w:pStyle w:val="af5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Государственные и муниципальные закупки (</w:t>
      </w:r>
      <w:r w:rsidRPr="00C83719">
        <w:rPr>
          <w:rFonts w:ascii="Times New Roman" w:hAnsi="Times New Roman" w:cs="Times New Roman"/>
          <w:b/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4A11BC">
        <w:rPr>
          <w:rFonts w:ascii="Times New Roman" w:hAnsi="Times New Roman" w:cs="Times New Roman"/>
          <w:sz w:val="28"/>
          <w:szCs w:val="28"/>
        </w:rPr>
        <w:t xml:space="preserve"> далее – Закон № 44-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C83719">
        <w:rPr>
          <w:rFonts w:ascii="Times New Roman" w:hAnsi="Times New Roman" w:cs="Times New Roman"/>
          <w:b/>
          <w:sz w:val="28"/>
          <w:szCs w:val="28"/>
        </w:rPr>
        <w:t>)</w:t>
      </w:r>
    </w:p>
    <w:p w:rsidR="00DE0E61" w:rsidRDefault="00DE0E61" w:rsidP="00C9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изменения в законодательстве о контрактной системе вступили в силу с 01.07.2018, однако в 4 квартале 2018 года в </w:t>
      </w:r>
      <w:r w:rsidR="006E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практике Бурятского УФАС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продолжают встречаться нарушения, возникающие </w:t>
      </w:r>
      <w:r w:rsidRPr="00ED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 </w:t>
      </w:r>
      <w:r w:rsidRPr="00ED0489">
        <w:rPr>
          <w:rFonts w:ascii="Times New Roman" w:eastAsia="Times New Roman" w:hAnsi="Times New Roman" w:cs="Times New Roman"/>
          <w:sz w:val="28"/>
          <w:szCs w:val="28"/>
        </w:rPr>
        <w:t>упущений заказчиков в сл</w:t>
      </w:r>
      <w:r>
        <w:rPr>
          <w:rFonts w:ascii="Times New Roman" w:eastAsia="Times New Roman" w:hAnsi="Times New Roman" w:cs="Times New Roman"/>
          <w:sz w:val="28"/>
          <w:szCs w:val="28"/>
        </w:rPr>
        <w:t>учае изменений законодательства.</w:t>
      </w:r>
    </w:p>
    <w:p w:rsidR="00DE0E61" w:rsidRDefault="00DE0E61" w:rsidP="00DE0E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61">
        <w:rPr>
          <w:rFonts w:ascii="Times New Roman" w:eastAsia="Times New Roman" w:hAnsi="Times New Roman" w:cs="Times New Roman"/>
          <w:sz w:val="28"/>
          <w:szCs w:val="28"/>
        </w:rPr>
        <w:t xml:space="preserve">Кроме того, избыточные требования заказчиков </w:t>
      </w:r>
      <w:r w:rsidRPr="00DE0E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объекту закупки и составу заявок на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продолжают сохранять лидерство в качестве самого распространенного нарушения законодательства о контрактной системе.</w:t>
      </w:r>
    </w:p>
    <w:p w:rsidR="00DE0E61" w:rsidRDefault="00DE0E61" w:rsidP="00C9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хотелось бы обратить внимание заказчиков, что с 01.01.2019 закупки полностью переходят в электронный формат.</w:t>
      </w:r>
    </w:p>
    <w:p w:rsidR="006E0D87" w:rsidRPr="0081268B" w:rsidRDefault="0081268B" w:rsidP="00812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1268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Примеры рассмотренных жалоб:</w:t>
      </w:r>
    </w:p>
    <w:p w:rsidR="00060BA0" w:rsidRPr="00060BA0" w:rsidRDefault="00060BA0" w:rsidP="00A079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A0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01.10.2018 Бурятское УФАС России рассмотрело жалобы ООО «Стройком 888» на действия заказчика - Комитета по строительству Администрации г.Улан-Удэ и уполномоченного органа - Управления по муниципальным закупкам, при проведении запроса котировок на текущий ремонт асфальтобетонного покрытия автомобильных дорог.</w:t>
      </w:r>
    </w:p>
    <w:p w:rsidR="00060BA0" w:rsidRPr="00060BA0" w:rsidRDefault="00060BA0" w:rsidP="00A079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УФАС согласилась с одним из доводов заявителя. Из проекта контракта следует, что подрядчик обязан в течение 3 календарных дней с начала выполнения работ согласовать с ОГИБДД МВД России по г. Улан-Удэ объездные схемы движения транспортных средств в соответствии с отраслевым дорожным методическим документом ОДМ 218.6.019-2016 «Рекомендации по организации движения и ограждению мест производства дорожных работ». Заявитель указал, что считает данное требование незаконным.</w:t>
      </w:r>
    </w:p>
    <w:p w:rsidR="00060BA0" w:rsidRPr="00060BA0" w:rsidRDefault="00060BA0" w:rsidP="00A079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части УФАС признало жалобы обоснованными. Заказчик, установив подрядчику обязанность согласовать схему с Госавтоинспекцией, поставил возможность исполнения контракта в зависимость от волеизъявления </w:t>
      </w:r>
      <w:r w:rsidRPr="00060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(решений, действий) третьего лица – Госавтоинспекции, что приводит или может привести к ограничению количества возможных участников закупки.</w:t>
      </w:r>
    </w:p>
    <w:p w:rsidR="00060BA0" w:rsidRPr="00A07940" w:rsidRDefault="00060BA0" w:rsidP="00A079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Заказчику, уполномоченному органу выдано предписание о внесении изменений в проект контракта.</w:t>
      </w:r>
    </w:p>
    <w:p w:rsidR="00060BA0" w:rsidRPr="00A07940" w:rsidRDefault="00060BA0" w:rsidP="00A079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A0" w:rsidRPr="00060BA0" w:rsidRDefault="00060BA0" w:rsidP="00A079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жалобе ООО «Регион Строй» Бурятское УФАС России провело внеплановую проверку аукциона на строительство школы в Нижнем Саянтуе с начальной ценой контракта 350,8 млн рублей. Заказчиком оспоренной закупки является Управление капитального строительства Правительства Республики Бурятия, уполномоченным органом – Республиканское агентство по государственным закупкам.</w:t>
      </w:r>
    </w:p>
    <w:p w:rsidR="00060BA0" w:rsidRPr="00060BA0" w:rsidRDefault="00060BA0" w:rsidP="00A079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обжаловала отказ в допуске к участию в аукционе, однако антимонопольный орган согласился с аукционной комиссией -  приведенные в заявке ООО «Регион Строй» показатели по отдельным материалам, используемым при строительстве, не соответствуют требованиям документации к закупке.</w:t>
      </w:r>
    </w:p>
    <w:p w:rsidR="00060BA0" w:rsidRPr="00060BA0" w:rsidRDefault="00060BA0" w:rsidP="00A079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другой участник – ООО «Дом 2000» был необоснованно допущен к торгам, хотя указанные им в заявке трубы, песок, бетонные блоки по характеристикам также не отвечают требованиям аукционной документации.</w:t>
      </w:r>
    </w:p>
    <w:p w:rsidR="00060BA0" w:rsidRPr="00060BA0" w:rsidRDefault="00060BA0" w:rsidP="00A079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устранить допущенные нарушения, согласно предписанию УФАС, аукционная комиссия должна будет повторно провести рассмотрение первых частей заявок.</w:t>
      </w:r>
    </w:p>
    <w:p w:rsidR="00060BA0" w:rsidRPr="00060BA0" w:rsidRDefault="00060BA0" w:rsidP="00A079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0AD" w:rsidRPr="008C20AD" w:rsidRDefault="008C20AD" w:rsidP="008C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44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4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Антимонопольный контроль органов власти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20AD">
        <w:rPr>
          <w:rFonts w:ascii="Times New Roman" w:hAnsi="Times New Roman" w:cs="Times New Roman"/>
          <w:bCs/>
          <w:sz w:val="28"/>
          <w:szCs w:val="28"/>
        </w:rPr>
        <w:t xml:space="preserve">(статьи 15, 16, 17, 17.1, 19-21 </w:t>
      </w:r>
    </w:p>
    <w:p w:rsidR="008C20AD" w:rsidRPr="008C20AD" w:rsidRDefault="008C20AD" w:rsidP="008C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0AD">
        <w:rPr>
          <w:rFonts w:ascii="Times New Roman" w:hAnsi="Times New Roman" w:cs="Times New Roman"/>
          <w:bCs/>
          <w:sz w:val="28"/>
          <w:szCs w:val="28"/>
        </w:rPr>
        <w:t>Федерального закона от 26.07.2006 № 135-ФЗ «О защите конкуренции»)</w:t>
      </w:r>
    </w:p>
    <w:p w:rsidR="008C20AD" w:rsidRDefault="008C20AD" w:rsidP="008C2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 с правоприменительной практикой Бурятского УФАС России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Cs/>
          <w:sz w:val="28"/>
          <w:szCs w:val="28"/>
        </w:rPr>
        <w:t>наиболее распространенны</w:t>
      </w:r>
      <w:r>
        <w:rPr>
          <w:rFonts w:ascii="Times New Roman" w:hAnsi="Times New Roman" w:cs="Times New Roman"/>
          <w:bCs/>
          <w:sz w:val="28"/>
          <w:szCs w:val="28"/>
        </w:rPr>
        <w:t xml:space="preserve">х </w:t>
      </w:r>
      <w:r>
        <w:rPr>
          <w:rFonts w:ascii="Times New Roman" w:hAnsi="Times New Roman" w:cs="Times New Roman"/>
          <w:bCs/>
          <w:sz w:val="28"/>
          <w:szCs w:val="28"/>
        </w:rPr>
        <w:t>нарушени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власти требований антимонопольного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4 квартале 2018 года сохраняются нарушения заказчиков при распоряжении государственным и муниципальным имуществом, например, сдача такого имущества в аренду  без торгов.</w:t>
      </w:r>
    </w:p>
    <w:p w:rsidR="008C20AD" w:rsidRPr="006B320E" w:rsidRDefault="008C20AD" w:rsidP="006B32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в практике управления имеется два дела по конфликту интересов, одно из которых находится в стадии рассмотрения, а по другому вынесено решение о нарушении антимонопольного законодательства, </w:t>
      </w:r>
      <w:r w:rsidR="00161275">
        <w:rPr>
          <w:rFonts w:ascii="Times New Roman" w:hAnsi="Times New Roman" w:cs="Times New Roman"/>
          <w:bCs/>
          <w:sz w:val="28"/>
          <w:szCs w:val="28"/>
        </w:rPr>
        <w:t>поддержанное судом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1275" w:rsidRPr="00161275" w:rsidRDefault="00161275" w:rsidP="006B32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612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Пример рассмотренного дела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1612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(№ 04-34/1-2018)</w:t>
      </w:r>
    </w:p>
    <w:p w:rsidR="00F845EF" w:rsidRDefault="00161275" w:rsidP="00F8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19.04.2018 </w:t>
      </w:r>
      <w:r w:rsidR="006B320E" w:rsidRPr="006B3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Бурятское УФАС России признало ФГБУ «Национальный парк «Тункинский» нарушившим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части 1 статьи</w:t>
      </w:r>
      <w:r w:rsidR="00F8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Закона о защите конкуренции согласно которому </w:t>
      </w:r>
      <w:r w:rsidR="00F845EF">
        <w:rPr>
          <w:rFonts w:ascii="Times New Roman" w:hAnsi="Times New Roman" w:cs="Times New Roman"/>
          <w:sz w:val="28"/>
          <w:szCs w:val="28"/>
        </w:rPr>
        <w:t>при проведении торгов, запроса котировок цен на товары, запроса предложений запрещаются действия, которые приводят или могут привести к недопущению, ограничению или устранению конкуренции, в том числе участие организаторов торгов, запроса котировок, запроса предложений или заказчиков и (или) работников организаторов или работников заказчиков в торгах, запросе котировок, запросе предложений.</w:t>
      </w:r>
    </w:p>
    <w:p w:rsidR="006B320E" w:rsidRPr="006B320E" w:rsidRDefault="006B320E" w:rsidP="006B32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августе </w:t>
      </w:r>
      <w:r w:rsidR="00161275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  <w:r w:rsidRPr="006B3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объявило о проведении аукциона на обустройство и оборудование экологических троп местности «Хонгор-Уула». Победителем торгов стало  ООО «Умар», предложившее выполнить работы за 1,8 млн рублей, что более чем в два раза меньше начальной цены контракта.</w:t>
      </w:r>
    </w:p>
    <w:p w:rsidR="006B320E" w:rsidRPr="006B320E" w:rsidRDefault="006B320E" w:rsidP="006B32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тем, учредителем ООО «Умар» является заместитель директора по туризму, рекреации и экологическому просвещению  ФГБУ «Национальный парк «Тункинский». Соответствующая информация содержалась в выписке из Единого государственного реестра юридических лиц, представленной компанией в составе второй части заявки на участие в торгах. Указанное должностное лицо курирует направление работы учреждения, связанное с предметом аукциона, что свидетельствует о возникновении конфликта интересов и личной заинтересованности в итогах торгов.</w:t>
      </w:r>
    </w:p>
    <w:p w:rsidR="006B320E" w:rsidRDefault="006B320E" w:rsidP="006B32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аукционе компании, учредителем которой является сотрудник заказчика, нарушает антимонопольное законодательство, так как может привести к устранению конкуренции на торгах.</w:t>
      </w:r>
    </w:p>
    <w:p w:rsidR="006B320E" w:rsidRDefault="006B320E" w:rsidP="006B32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работы по контракту исполнены и оплачены, предписание о прекращении нарушения не выдавалось.</w:t>
      </w:r>
    </w:p>
    <w:p w:rsidR="006B320E" w:rsidRPr="006B320E" w:rsidRDefault="00F845EF" w:rsidP="00F845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0E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«Национальный парк «Тункинский»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обратилось в Арбитражный суд Республики Бурятия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5EF">
        <w:rPr>
          <w:rFonts w:ascii="Times New Roman" w:hAnsi="Times New Roman" w:cs="Times New Roman"/>
          <w:sz w:val="28"/>
          <w:szCs w:val="28"/>
        </w:rPr>
        <w:t>о признании</w:t>
      </w:r>
      <w:r w:rsidRPr="00F845EF">
        <w:rPr>
          <w:rFonts w:ascii="Times New Roman" w:hAnsi="Times New Roman" w:cs="Times New Roman"/>
          <w:sz w:val="28"/>
          <w:szCs w:val="28"/>
        </w:rPr>
        <w:t xml:space="preserve"> </w:t>
      </w:r>
      <w:r w:rsidRPr="00F845EF">
        <w:rPr>
          <w:rFonts w:ascii="Times New Roman" w:hAnsi="Times New Roman" w:cs="Times New Roman"/>
          <w:sz w:val="28"/>
          <w:szCs w:val="28"/>
        </w:rPr>
        <w:t xml:space="preserve">незаконным и отмене решения </w:t>
      </w:r>
      <w:r>
        <w:rPr>
          <w:rFonts w:ascii="Times New Roman" w:hAnsi="Times New Roman" w:cs="Times New Roman"/>
          <w:sz w:val="28"/>
          <w:szCs w:val="28"/>
        </w:rPr>
        <w:t>Бурятского УФАС России</w:t>
      </w:r>
      <w:r w:rsidRPr="00F845EF">
        <w:rPr>
          <w:rFonts w:ascii="Times New Roman" w:hAnsi="Times New Roman" w:cs="Times New Roman"/>
          <w:sz w:val="28"/>
          <w:szCs w:val="28"/>
        </w:rPr>
        <w:t xml:space="preserve"> </w:t>
      </w:r>
      <w:r w:rsidRPr="00F845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(дело № А10-2533/2018)</w:t>
      </w:r>
      <w:r w:rsidRPr="00F845EF">
        <w:rPr>
          <w:rFonts w:ascii="Times New Roman" w:hAnsi="Times New Roman" w:cs="Times New Roman"/>
          <w:sz w:val="28"/>
          <w:szCs w:val="28"/>
        </w:rPr>
        <w:t>.</w:t>
      </w:r>
      <w:r w:rsidRPr="00F845EF">
        <w:rPr>
          <w:rFonts w:ascii="Times New Roman" w:hAnsi="Times New Roman" w:cs="Times New Roman"/>
          <w:sz w:val="28"/>
          <w:szCs w:val="28"/>
        </w:rPr>
        <w:t xml:space="preserve"> </w:t>
      </w:r>
      <w:r w:rsidRPr="00F845EF">
        <w:rPr>
          <w:rFonts w:ascii="Times New Roman" w:hAnsi="Times New Roman" w:cs="Times New Roman"/>
          <w:sz w:val="28"/>
          <w:szCs w:val="28"/>
        </w:rPr>
        <w:t>Решением суда первой инстанции от 28.08.2018 требования заявителя</w:t>
      </w:r>
      <w:r w:rsidRPr="00F845EF">
        <w:rPr>
          <w:rFonts w:ascii="Times New Roman" w:hAnsi="Times New Roman" w:cs="Times New Roman"/>
          <w:sz w:val="28"/>
          <w:szCs w:val="28"/>
        </w:rPr>
        <w:t xml:space="preserve"> </w:t>
      </w:r>
      <w:r w:rsidRPr="00F845EF">
        <w:rPr>
          <w:rFonts w:ascii="Times New Roman" w:hAnsi="Times New Roman" w:cs="Times New Roman"/>
          <w:sz w:val="28"/>
          <w:szCs w:val="28"/>
        </w:rPr>
        <w:t>удовлетворены полностью.</w:t>
      </w:r>
    </w:p>
    <w:p w:rsidR="006B320E" w:rsidRPr="006B320E" w:rsidRDefault="00F845EF" w:rsidP="00F845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19 ноября 2018 года </w:t>
      </w:r>
      <w:r w:rsidR="006B320E" w:rsidRPr="006B3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арбитражный апелляционный суд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B320E" w:rsidRPr="006B3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B320E" w:rsidRPr="006B3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320E" w:rsidRPr="006B3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Бурятского УФАС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отменил</w:t>
      </w:r>
      <w:r w:rsidR="006B320E" w:rsidRPr="006B3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Арбитражного суда Республики Бурятия.</w:t>
      </w:r>
    </w:p>
    <w:p w:rsidR="006B320E" w:rsidRPr="006B320E" w:rsidRDefault="006B320E" w:rsidP="00F845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указал суд, учитывая факт аффилированности должностного лица заказчика и победителя аукциона, антимонопольный орган обоснованно пришел к выводу о том, что в организации торгов фактически, со стороны участника аукциона (исполнителя государственного контракта) принимает участие работник заказчика, организатора торгов, что прямо запрещено законом.</w:t>
      </w:r>
    </w:p>
    <w:p w:rsidR="006B320E" w:rsidRDefault="006B320E" w:rsidP="008C2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5D0" w:rsidRPr="000C45D0" w:rsidRDefault="000C45D0" w:rsidP="000C45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34D" w:rsidRDefault="00A4434D" w:rsidP="00B3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34D" w:rsidRDefault="00A4434D" w:rsidP="00B3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EFD" w:rsidRDefault="000E5EFD" w:rsidP="000E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C4A" w:rsidRDefault="00D15C4A" w:rsidP="00E70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A88" w:rsidRDefault="00E70A88" w:rsidP="00E70A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A88" w:rsidRDefault="00E70A88" w:rsidP="0077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48E" w:rsidRDefault="0025448E" w:rsidP="00254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0C" w:rsidRDefault="00C94F0C" w:rsidP="003B0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3B5" w:rsidRDefault="006873B5" w:rsidP="003B0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3B5" w:rsidRDefault="006873B5" w:rsidP="003B0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3B5" w:rsidRDefault="006873B5" w:rsidP="003B0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73B5" w:rsidSect="00062079">
      <w:footerReference w:type="default" r:id="rId8"/>
      <w:pgSz w:w="11906" w:h="16838"/>
      <w:pgMar w:top="1134" w:right="566" w:bottom="141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63" w:rsidRDefault="00034A63" w:rsidP="000B72A0">
      <w:pPr>
        <w:spacing w:after="0" w:line="240" w:lineRule="auto"/>
      </w:pPr>
      <w:r>
        <w:separator/>
      </w:r>
    </w:p>
  </w:endnote>
  <w:endnote w:type="continuationSeparator" w:id="0">
    <w:p w:rsidR="00034A63" w:rsidRDefault="00034A63" w:rsidP="000B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467917"/>
      <w:docPartObj>
        <w:docPartGallery w:val="Page Numbers (Bottom of Page)"/>
        <w:docPartUnique/>
      </w:docPartObj>
    </w:sdtPr>
    <w:sdtEndPr/>
    <w:sdtContent>
      <w:p w:rsidR="000F7270" w:rsidRDefault="00DA43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9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7270" w:rsidRDefault="000F72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63" w:rsidRDefault="00034A63" w:rsidP="000B72A0">
      <w:pPr>
        <w:spacing w:after="0" w:line="240" w:lineRule="auto"/>
      </w:pPr>
      <w:r>
        <w:separator/>
      </w:r>
    </w:p>
  </w:footnote>
  <w:footnote w:type="continuationSeparator" w:id="0">
    <w:p w:rsidR="00034A63" w:rsidRDefault="00034A63" w:rsidP="000B7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5907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3"/>
    <w:multiLevelType w:val="multilevel"/>
    <w:tmpl w:val="D0E6B68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pStyle w:val="3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65C265B"/>
    <w:multiLevelType w:val="hybridMultilevel"/>
    <w:tmpl w:val="3B22E4AA"/>
    <w:lvl w:ilvl="0" w:tplc="144AA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67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0A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C4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07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09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49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E9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26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D50533"/>
    <w:multiLevelType w:val="hybridMultilevel"/>
    <w:tmpl w:val="24647390"/>
    <w:lvl w:ilvl="0" w:tplc="E0D85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8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6F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8B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0B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E9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ED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C7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03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AF74EF"/>
    <w:multiLevelType w:val="hybridMultilevel"/>
    <w:tmpl w:val="0B203FD0"/>
    <w:lvl w:ilvl="0" w:tplc="1A103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F8533B"/>
    <w:multiLevelType w:val="hybridMultilevel"/>
    <w:tmpl w:val="56322AA8"/>
    <w:lvl w:ilvl="0" w:tplc="9FB676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811ECC"/>
    <w:multiLevelType w:val="hybridMultilevel"/>
    <w:tmpl w:val="49940D12"/>
    <w:lvl w:ilvl="0" w:tplc="C87E4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C9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C2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84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43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06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E3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A7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60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150BAC"/>
    <w:multiLevelType w:val="hybridMultilevel"/>
    <w:tmpl w:val="31A624CE"/>
    <w:lvl w:ilvl="0" w:tplc="57FE2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157D0A"/>
    <w:multiLevelType w:val="hybridMultilevel"/>
    <w:tmpl w:val="62106222"/>
    <w:lvl w:ilvl="0" w:tplc="11C8A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CC7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B41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43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23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A4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E5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84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8C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6835221"/>
    <w:multiLevelType w:val="hybridMultilevel"/>
    <w:tmpl w:val="08087132"/>
    <w:lvl w:ilvl="0" w:tplc="40989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F8382E"/>
    <w:multiLevelType w:val="multilevel"/>
    <w:tmpl w:val="E77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093656"/>
    <w:multiLevelType w:val="hybridMultilevel"/>
    <w:tmpl w:val="742E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95EF8"/>
    <w:multiLevelType w:val="hybridMultilevel"/>
    <w:tmpl w:val="38CE86E0"/>
    <w:lvl w:ilvl="0" w:tplc="B6F0C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88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EE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A9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E1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E0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A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64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8F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0100B82"/>
    <w:multiLevelType w:val="hybridMultilevel"/>
    <w:tmpl w:val="872C08AA"/>
    <w:lvl w:ilvl="0" w:tplc="04C8D8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48F0630"/>
    <w:multiLevelType w:val="hybridMultilevel"/>
    <w:tmpl w:val="64F8EE90"/>
    <w:lvl w:ilvl="0" w:tplc="40D81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445E1F"/>
    <w:multiLevelType w:val="hybridMultilevel"/>
    <w:tmpl w:val="47BC44F0"/>
    <w:lvl w:ilvl="0" w:tplc="0F406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AA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03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0F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80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6B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C4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80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CC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BE87148"/>
    <w:multiLevelType w:val="multilevel"/>
    <w:tmpl w:val="556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93B6C"/>
    <w:multiLevelType w:val="hybridMultilevel"/>
    <w:tmpl w:val="C194F194"/>
    <w:lvl w:ilvl="0" w:tplc="443C0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0C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CD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AD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0E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27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5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8D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E5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68509B"/>
    <w:multiLevelType w:val="hybridMultilevel"/>
    <w:tmpl w:val="F15C1E8A"/>
    <w:lvl w:ilvl="0" w:tplc="7F7A12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70251C6"/>
    <w:multiLevelType w:val="hybridMultilevel"/>
    <w:tmpl w:val="12883068"/>
    <w:lvl w:ilvl="0" w:tplc="FA1CB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E77B15"/>
    <w:multiLevelType w:val="hybridMultilevel"/>
    <w:tmpl w:val="337EF91C"/>
    <w:lvl w:ilvl="0" w:tplc="3A702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2A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3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62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01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44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86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2E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A2053B4"/>
    <w:multiLevelType w:val="hybridMultilevel"/>
    <w:tmpl w:val="CE40FA34"/>
    <w:lvl w:ilvl="0" w:tplc="4468C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C8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0C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85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C5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C5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C9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E5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A8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B20B0D"/>
    <w:multiLevelType w:val="hybridMultilevel"/>
    <w:tmpl w:val="43ACAC2E"/>
    <w:lvl w:ilvl="0" w:tplc="0DF6E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66B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E7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47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87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24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6C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85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CD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94ECF"/>
    <w:multiLevelType w:val="multilevel"/>
    <w:tmpl w:val="6798BE6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62A8214B"/>
    <w:multiLevelType w:val="hybridMultilevel"/>
    <w:tmpl w:val="4FDAB85A"/>
    <w:lvl w:ilvl="0" w:tplc="31249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AF0375D"/>
    <w:multiLevelType w:val="hybridMultilevel"/>
    <w:tmpl w:val="8E8038A6"/>
    <w:lvl w:ilvl="0" w:tplc="14BE3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AA96AF9"/>
    <w:multiLevelType w:val="hybridMultilevel"/>
    <w:tmpl w:val="F5E296CC"/>
    <w:lvl w:ilvl="0" w:tplc="32D0C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B442ABE"/>
    <w:multiLevelType w:val="hybridMultilevel"/>
    <w:tmpl w:val="44549C12"/>
    <w:lvl w:ilvl="0" w:tplc="82D0E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7"/>
  </w:num>
  <w:num w:numId="5">
    <w:abstractNumId w:val="0"/>
  </w:num>
  <w:num w:numId="6">
    <w:abstractNumId w:val="24"/>
  </w:num>
  <w:num w:numId="7">
    <w:abstractNumId w:val="6"/>
  </w:num>
  <w:num w:numId="8">
    <w:abstractNumId w:val="28"/>
  </w:num>
  <w:num w:numId="9">
    <w:abstractNumId w:val="12"/>
  </w:num>
  <w:num w:numId="10">
    <w:abstractNumId w:val="9"/>
  </w:num>
  <w:num w:numId="11">
    <w:abstractNumId w:val="13"/>
  </w:num>
  <w:num w:numId="12">
    <w:abstractNumId w:val="22"/>
  </w:num>
  <w:num w:numId="13">
    <w:abstractNumId w:val="23"/>
  </w:num>
  <w:num w:numId="14">
    <w:abstractNumId w:val="16"/>
  </w:num>
  <w:num w:numId="15">
    <w:abstractNumId w:val="7"/>
  </w:num>
  <w:num w:numId="16">
    <w:abstractNumId w:val="21"/>
  </w:num>
  <w:num w:numId="17">
    <w:abstractNumId w:val="18"/>
  </w:num>
  <w:num w:numId="18">
    <w:abstractNumId w:val="4"/>
  </w:num>
  <w:num w:numId="19">
    <w:abstractNumId w:val="26"/>
  </w:num>
  <w:num w:numId="20">
    <w:abstractNumId w:val="19"/>
  </w:num>
  <w:num w:numId="21">
    <w:abstractNumId w:val="25"/>
  </w:num>
  <w:num w:numId="22">
    <w:abstractNumId w:val="20"/>
  </w:num>
  <w:num w:numId="23">
    <w:abstractNumId w:val="5"/>
  </w:num>
  <w:num w:numId="24">
    <w:abstractNumId w:val="3"/>
  </w:num>
  <w:num w:numId="25">
    <w:abstractNumId w:val="8"/>
  </w:num>
  <w:num w:numId="26">
    <w:abstractNumId w:val="10"/>
  </w:num>
  <w:num w:numId="27">
    <w:abstractNumId w:val="14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63F"/>
    <w:rsid w:val="00001427"/>
    <w:rsid w:val="000026FD"/>
    <w:rsid w:val="00010DFC"/>
    <w:rsid w:val="000178E4"/>
    <w:rsid w:val="000225E3"/>
    <w:rsid w:val="00023040"/>
    <w:rsid w:val="000232D5"/>
    <w:rsid w:val="0002375F"/>
    <w:rsid w:val="00026DE7"/>
    <w:rsid w:val="00034A63"/>
    <w:rsid w:val="00037E21"/>
    <w:rsid w:val="00041FE5"/>
    <w:rsid w:val="00042525"/>
    <w:rsid w:val="000552D8"/>
    <w:rsid w:val="00060BA0"/>
    <w:rsid w:val="00062079"/>
    <w:rsid w:val="00065955"/>
    <w:rsid w:val="00067DEF"/>
    <w:rsid w:val="00072ACC"/>
    <w:rsid w:val="00085640"/>
    <w:rsid w:val="00094D09"/>
    <w:rsid w:val="00097A91"/>
    <w:rsid w:val="000A02FC"/>
    <w:rsid w:val="000A6EAA"/>
    <w:rsid w:val="000B72A0"/>
    <w:rsid w:val="000B7F5A"/>
    <w:rsid w:val="000C01C0"/>
    <w:rsid w:val="000C45D0"/>
    <w:rsid w:val="000E03A3"/>
    <w:rsid w:val="000E5EFD"/>
    <w:rsid w:val="000E6392"/>
    <w:rsid w:val="000F0596"/>
    <w:rsid w:val="000F7270"/>
    <w:rsid w:val="0010314F"/>
    <w:rsid w:val="001034D4"/>
    <w:rsid w:val="00106A52"/>
    <w:rsid w:val="00107C61"/>
    <w:rsid w:val="001116F5"/>
    <w:rsid w:val="0011180A"/>
    <w:rsid w:val="00117DC3"/>
    <w:rsid w:val="0013365B"/>
    <w:rsid w:val="00133E1A"/>
    <w:rsid w:val="0013452A"/>
    <w:rsid w:val="00135818"/>
    <w:rsid w:val="0014436A"/>
    <w:rsid w:val="00151137"/>
    <w:rsid w:val="00152A73"/>
    <w:rsid w:val="0015341E"/>
    <w:rsid w:val="00155D46"/>
    <w:rsid w:val="00161275"/>
    <w:rsid w:val="00161AE0"/>
    <w:rsid w:val="00161AE8"/>
    <w:rsid w:val="00165733"/>
    <w:rsid w:val="00176DDE"/>
    <w:rsid w:val="0018644A"/>
    <w:rsid w:val="00190C8F"/>
    <w:rsid w:val="00197205"/>
    <w:rsid w:val="001A1988"/>
    <w:rsid w:val="001B1B68"/>
    <w:rsid w:val="001B4E3B"/>
    <w:rsid w:val="001C1872"/>
    <w:rsid w:val="001D160A"/>
    <w:rsid w:val="001D2F5F"/>
    <w:rsid w:val="001D7870"/>
    <w:rsid w:val="001E163F"/>
    <w:rsid w:val="001E6553"/>
    <w:rsid w:val="001F39E7"/>
    <w:rsid w:val="001F43E5"/>
    <w:rsid w:val="001F6B7F"/>
    <w:rsid w:val="002072B9"/>
    <w:rsid w:val="002072F9"/>
    <w:rsid w:val="00207801"/>
    <w:rsid w:val="002119E4"/>
    <w:rsid w:val="0021782A"/>
    <w:rsid w:val="00220684"/>
    <w:rsid w:val="00225586"/>
    <w:rsid w:val="0023068A"/>
    <w:rsid w:val="00244711"/>
    <w:rsid w:val="00245C27"/>
    <w:rsid w:val="00247014"/>
    <w:rsid w:val="00252284"/>
    <w:rsid w:val="0025448E"/>
    <w:rsid w:val="00260791"/>
    <w:rsid w:val="002661B8"/>
    <w:rsid w:val="00280ED9"/>
    <w:rsid w:val="0028604B"/>
    <w:rsid w:val="002873E3"/>
    <w:rsid w:val="00292145"/>
    <w:rsid w:val="0029734F"/>
    <w:rsid w:val="002A7AE6"/>
    <w:rsid w:val="002B08BD"/>
    <w:rsid w:val="002B1487"/>
    <w:rsid w:val="002B43BA"/>
    <w:rsid w:val="002C232B"/>
    <w:rsid w:val="002C5DF6"/>
    <w:rsid w:val="002D3C0F"/>
    <w:rsid w:val="002D64F9"/>
    <w:rsid w:val="002D7BCB"/>
    <w:rsid w:val="002E197F"/>
    <w:rsid w:val="002E5394"/>
    <w:rsid w:val="002F00E7"/>
    <w:rsid w:val="002F3138"/>
    <w:rsid w:val="002F6AEC"/>
    <w:rsid w:val="002F756B"/>
    <w:rsid w:val="003000D8"/>
    <w:rsid w:val="00307C07"/>
    <w:rsid w:val="00313DD0"/>
    <w:rsid w:val="00321F9E"/>
    <w:rsid w:val="003303E9"/>
    <w:rsid w:val="003354E1"/>
    <w:rsid w:val="00335720"/>
    <w:rsid w:val="00340B7B"/>
    <w:rsid w:val="00344C04"/>
    <w:rsid w:val="003551B0"/>
    <w:rsid w:val="00361F88"/>
    <w:rsid w:val="00383E5D"/>
    <w:rsid w:val="00385115"/>
    <w:rsid w:val="00390182"/>
    <w:rsid w:val="0039100A"/>
    <w:rsid w:val="00395669"/>
    <w:rsid w:val="00396E49"/>
    <w:rsid w:val="003A46C2"/>
    <w:rsid w:val="003B0353"/>
    <w:rsid w:val="003B537D"/>
    <w:rsid w:val="003C4151"/>
    <w:rsid w:val="00401C4A"/>
    <w:rsid w:val="004036BE"/>
    <w:rsid w:val="00406C57"/>
    <w:rsid w:val="00407BEC"/>
    <w:rsid w:val="004124B7"/>
    <w:rsid w:val="0042386C"/>
    <w:rsid w:val="00426657"/>
    <w:rsid w:val="0043212A"/>
    <w:rsid w:val="0044270A"/>
    <w:rsid w:val="00446CEE"/>
    <w:rsid w:val="004503E5"/>
    <w:rsid w:val="004536AF"/>
    <w:rsid w:val="00454535"/>
    <w:rsid w:val="0046015A"/>
    <w:rsid w:val="00465507"/>
    <w:rsid w:val="00474FE9"/>
    <w:rsid w:val="00476968"/>
    <w:rsid w:val="004816CC"/>
    <w:rsid w:val="00484CF6"/>
    <w:rsid w:val="00495BD6"/>
    <w:rsid w:val="004A11BC"/>
    <w:rsid w:val="004A2E50"/>
    <w:rsid w:val="004A2FED"/>
    <w:rsid w:val="004B4AE2"/>
    <w:rsid w:val="004D38B3"/>
    <w:rsid w:val="004E019C"/>
    <w:rsid w:val="004E06C4"/>
    <w:rsid w:val="004E78D6"/>
    <w:rsid w:val="004F172B"/>
    <w:rsid w:val="005054D6"/>
    <w:rsid w:val="00505AC9"/>
    <w:rsid w:val="00506150"/>
    <w:rsid w:val="005073C1"/>
    <w:rsid w:val="0052031B"/>
    <w:rsid w:val="00524D5B"/>
    <w:rsid w:val="00534C5F"/>
    <w:rsid w:val="00534C6E"/>
    <w:rsid w:val="00535294"/>
    <w:rsid w:val="0053603D"/>
    <w:rsid w:val="0054012F"/>
    <w:rsid w:val="00561251"/>
    <w:rsid w:val="0056481A"/>
    <w:rsid w:val="00582129"/>
    <w:rsid w:val="00586425"/>
    <w:rsid w:val="005929B9"/>
    <w:rsid w:val="00595071"/>
    <w:rsid w:val="00597964"/>
    <w:rsid w:val="005B02B8"/>
    <w:rsid w:val="005B3C93"/>
    <w:rsid w:val="005B52CD"/>
    <w:rsid w:val="005C2891"/>
    <w:rsid w:val="005C629F"/>
    <w:rsid w:val="005C62E8"/>
    <w:rsid w:val="005E4C93"/>
    <w:rsid w:val="005E61E5"/>
    <w:rsid w:val="005F1A4A"/>
    <w:rsid w:val="005F2DA3"/>
    <w:rsid w:val="005F4A9A"/>
    <w:rsid w:val="005F684A"/>
    <w:rsid w:val="00603753"/>
    <w:rsid w:val="006068D5"/>
    <w:rsid w:val="0062432B"/>
    <w:rsid w:val="006333AD"/>
    <w:rsid w:val="006333EE"/>
    <w:rsid w:val="006343D2"/>
    <w:rsid w:val="0064464E"/>
    <w:rsid w:val="00653C21"/>
    <w:rsid w:val="00654313"/>
    <w:rsid w:val="00661836"/>
    <w:rsid w:val="006636EE"/>
    <w:rsid w:val="00674527"/>
    <w:rsid w:val="00682E0D"/>
    <w:rsid w:val="006873B5"/>
    <w:rsid w:val="006A0B73"/>
    <w:rsid w:val="006A215B"/>
    <w:rsid w:val="006A402B"/>
    <w:rsid w:val="006A6361"/>
    <w:rsid w:val="006B075B"/>
    <w:rsid w:val="006B27AB"/>
    <w:rsid w:val="006B28F5"/>
    <w:rsid w:val="006B320E"/>
    <w:rsid w:val="006C56DC"/>
    <w:rsid w:val="006C6ED4"/>
    <w:rsid w:val="006D2C6C"/>
    <w:rsid w:val="006D40AF"/>
    <w:rsid w:val="006E0D87"/>
    <w:rsid w:val="006E1E02"/>
    <w:rsid w:val="006E36CA"/>
    <w:rsid w:val="006E3857"/>
    <w:rsid w:val="006E41A5"/>
    <w:rsid w:val="006F359A"/>
    <w:rsid w:val="006F5874"/>
    <w:rsid w:val="00702532"/>
    <w:rsid w:val="007038F3"/>
    <w:rsid w:val="00710D1B"/>
    <w:rsid w:val="00715522"/>
    <w:rsid w:val="00722A9D"/>
    <w:rsid w:val="007278B9"/>
    <w:rsid w:val="007341DA"/>
    <w:rsid w:val="0073583C"/>
    <w:rsid w:val="007373AE"/>
    <w:rsid w:val="007374D4"/>
    <w:rsid w:val="007440D7"/>
    <w:rsid w:val="00745966"/>
    <w:rsid w:val="007534BC"/>
    <w:rsid w:val="00754C34"/>
    <w:rsid w:val="0075523A"/>
    <w:rsid w:val="00760844"/>
    <w:rsid w:val="00765058"/>
    <w:rsid w:val="0076540C"/>
    <w:rsid w:val="00771783"/>
    <w:rsid w:val="00771F5E"/>
    <w:rsid w:val="00777E53"/>
    <w:rsid w:val="007948A0"/>
    <w:rsid w:val="00797FDC"/>
    <w:rsid w:val="007A20F6"/>
    <w:rsid w:val="007A48EB"/>
    <w:rsid w:val="007A50D3"/>
    <w:rsid w:val="007B0A25"/>
    <w:rsid w:val="007B2847"/>
    <w:rsid w:val="007B525C"/>
    <w:rsid w:val="007B5415"/>
    <w:rsid w:val="007C0D4D"/>
    <w:rsid w:val="007C1236"/>
    <w:rsid w:val="007F00EC"/>
    <w:rsid w:val="007F517E"/>
    <w:rsid w:val="007F5634"/>
    <w:rsid w:val="007F6B70"/>
    <w:rsid w:val="007F6E2A"/>
    <w:rsid w:val="0080025A"/>
    <w:rsid w:val="008011EA"/>
    <w:rsid w:val="00806B8D"/>
    <w:rsid w:val="0080731C"/>
    <w:rsid w:val="00810EE4"/>
    <w:rsid w:val="0081268B"/>
    <w:rsid w:val="00813ABB"/>
    <w:rsid w:val="00816AA8"/>
    <w:rsid w:val="00836940"/>
    <w:rsid w:val="008400BD"/>
    <w:rsid w:val="008452E2"/>
    <w:rsid w:val="00845387"/>
    <w:rsid w:val="00860F39"/>
    <w:rsid w:val="008641A4"/>
    <w:rsid w:val="0086513B"/>
    <w:rsid w:val="00866E9D"/>
    <w:rsid w:val="00871DE0"/>
    <w:rsid w:val="00876432"/>
    <w:rsid w:val="00884B7D"/>
    <w:rsid w:val="00893D49"/>
    <w:rsid w:val="00894B5E"/>
    <w:rsid w:val="008A0509"/>
    <w:rsid w:val="008A6BE9"/>
    <w:rsid w:val="008B0E26"/>
    <w:rsid w:val="008B3A19"/>
    <w:rsid w:val="008C050D"/>
    <w:rsid w:val="008C0C7B"/>
    <w:rsid w:val="008C20AD"/>
    <w:rsid w:val="008D01C1"/>
    <w:rsid w:val="008D0A64"/>
    <w:rsid w:val="008D5EB5"/>
    <w:rsid w:val="008E557F"/>
    <w:rsid w:val="008E5CB6"/>
    <w:rsid w:val="008E5D33"/>
    <w:rsid w:val="008E7100"/>
    <w:rsid w:val="008F2521"/>
    <w:rsid w:val="00903F41"/>
    <w:rsid w:val="00906E03"/>
    <w:rsid w:val="0091026D"/>
    <w:rsid w:val="00910E5A"/>
    <w:rsid w:val="00915FFE"/>
    <w:rsid w:val="009457FD"/>
    <w:rsid w:val="00952433"/>
    <w:rsid w:val="0095670B"/>
    <w:rsid w:val="0096326F"/>
    <w:rsid w:val="00966B46"/>
    <w:rsid w:val="00971EDC"/>
    <w:rsid w:val="009746F9"/>
    <w:rsid w:val="00982811"/>
    <w:rsid w:val="00987D73"/>
    <w:rsid w:val="00993541"/>
    <w:rsid w:val="00995638"/>
    <w:rsid w:val="009B06AE"/>
    <w:rsid w:val="009C1F5E"/>
    <w:rsid w:val="009D0388"/>
    <w:rsid w:val="009D31AF"/>
    <w:rsid w:val="009D4915"/>
    <w:rsid w:val="009E0ECA"/>
    <w:rsid w:val="009E1A85"/>
    <w:rsid w:val="009E3121"/>
    <w:rsid w:val="00A05482"/>
    <w:rsid w:val="00A05575"/>
    <w:rsid w:val="00A074E6"/>
    <w:rsid w:val="00A07940"/>
    <w:rsid w:val="00A10BE4"/>
    <w:rsid w:val="00A12A44"/>
    <w:rsid w:val="00A15457"/>
    <w:rsid w:val="00A342B1"/>
    <w:rsid w:val="00A42012"/>
    <w:rsid w:val="00A43C25"/>
    <w:rsid w:val="00A4434D"/>
    <w:rsid w:val="00A45E1E"/>
    <w:rsid w:val="00A474C1"/>
    <w:rsid w:val="00A53912"/>
    <w:rsid w:val="00A55C87"/>
    <w:rsid w:val="00A60DEE"/>
    <w:rsid w:val="00A62531"/>
    <w:rsid w:val="00A76524"/>
    <w:rsid w:val="00A81140"/>
    <w:rsid w:val="00A8417A"/>
    <w:rsid w:val="00A84E22"/>
    <w:rsid w:val="00A85A08"/>
    <w:rsid w:val="00A90CE1"/>
    <w:rsid w:val="00A94C23"/>
    <w:rsid w:val="00AA12A4"/>
    <w:rsid w:val="00AB1E49"/>
    <w:rsid w:val="00AB581A"/>
    <w:rsid w:val="00AC2938"/>
    <w:rsid w:val="00AC357C"/>
    <w:rsid w:val="00AC5B85"/>
    <w:rsid w:val="00AD112C"/>
    <w:rsid w:val="00AD141E"/>
    <w:rsid w:val="00AE102C"/>
    <w:rsid w:val="00AE2A43"/>
    <w:rsid w:val="00AE4EF7"/>
    <w:rsid w:val="00AE7541"/>
    <w:rsid w:val="00AF2130"/>
    <w:rsid w:val="00AF2C4F"/>
    <w:rsid w:val="00B00C0F"/>
    <w:rsid w:val="00B02648"/>
    <w:rsid w:val="00B0761F"/>
    <w:rsid w:val="00B102E8"/>
    <w:rsid w:val="00B166BB"/>
    <w:rsid w:val="00B16DB3"/>
    <w:rsid w:val="00B36E6C"/>
    <w:rsid w:val="00B372C3"/>
    <w:rsid w:val="00B37F7F"/>
    <w:rsid w:val="00B40160"/>
    <w:rsid w:val="00B42AE7"/>
    <w:rsid w:val="00B433B2"/>
    <w:rsid w:val="00B56DC6"/>
    <w:rsid w:val="00B57C5D"/>
    <w:rsid w:val="00B6284D"/>
    <w:rsid w:val="00B65DDA"/>
    <w:rsid w:val="00B674F3"/>
    <w:rsid w:val="00B7038F"/>
    <w:rsid w:val="00B7095D"/>
    <w:rsid w:val="00B903BB"/>
    <w:rsid w:val="00B9331C"/>
    <w:rsid w:val="00B9398B"/>
    <w:rsid w:val="00B94BB8"/>
    <w:rsid w:val="00B9558D"/>
    <w:rsid w:val="00B96A2A"/>
    <w:rsid w:val="00B96C5D"/>
    <w:rsid w:val="00BA419D"/>
    <w:rsid w:val="00BB1575"/>
    <w:rsid w:val="00BB6A98"/>
    <w:rsid w:val="00BC101B"/>
    <w:rsid w:val="00BC40C4"/>
    <w:rsid w:val="00BC54E8"/>
    <w:rsid w:val="00BC6CCF"/>
    <w:rsid w:val="00BD3C2C"/>
    <w:rsid w:val="00BD523C"/>
    <w:rsid w:val="00BE42D7"/>
    <w:rsid w:val="00BE4822"/>
    <w:rsid w:val="00BE6693"/>
    <w:rsid w:val="00BE6AA2"/>
    <w:rsid w:val="00BE6B70"/>
    <w:rsid w:val="00C02243"/>
    <w:rsid w:val="00C033D6"/>
    <w:rsid w:val="00C113CD"/>
    <w:rsid w:val="00C161C3"/>
    <w:rsid w:val="00C16297"/>
    <w:rsid w:val="00C25292"/>
    <w:rsid w:val="00C268D9"/>
    <w:rsid w:val="00C3154F"/>
    <w:rsid w:val="00C36E83"/>
    <w:rsid w:val="00C42132"/>
    <w:rsid w:val="00C43574"/>
    <w:rsid w:val="00C46D78"/>
    <w:rsid w:val="00C50DA6"/>
    <w:rsid w:val="00C53C01"/>
    <w:rsid w:val="00C5402F"/>
    <w:rsid w:val="00C578A7"/>
    <w:rsid w:val="00C64450"/>
    <w:rsid w:val="00C70B91"/>
    <w:rsid w:val="00C83719"/>
    <w:rsid w:val="00C92207"/>
    <w:rsid w:val="00C94AC7"/>
    <w:rsid w:val="00C94F0C"/>
    <w:rsid w:val="00CA48FA"/>
    <w:rsid w:val="00CB42E5"/>
    <w:rsid w:val="00CD45E0"/>
    <w:rsid w:val="00CD66D2"/>
    <w:rsid w:val="00CD75ED"/>
    <w:rsid w:val="00CE0549"/>
    <w:rsid w:val="00CE7D54"/>
    <w:rsid w:val="00CF5380"/>
    <w:rsid w:val="00D01529"/>
    <w:rsid w:val="00D06347"/>
    <w:rsid w:val="00D06C6E"/>
    <w:rsid w:val="00D13D04"/>
    <w:rsid w:val="00D1547F"/>
    <w:rsid w:val="00D15503"/>
    <w:rsid w:val="00D15C4A"/>
    <w:rsid w:val="00D2207D"/>
    <w:rsid w:val="00D234A2"/>
    <w:rsid w:val="00D248AD"/>
    <w:rsid w:val="00D25589"/>
    <w:rsid w:val="00D307D1"/>
    <w:rsid w:val="00D355EF"/>
    <w:rsid w:val="00D371C6"/>
    <w:rsid w:val="00D37949"/>
    <w:rsid w:val="00D447E5"/>
    <w:rsid w:val="00D45E93"/>
    <w:rsid w:val="00D5352D"/>
    <w:rsid w:val="00D5566E"/>
    <w:rsid w:val="00D6256F"/>
    <w:rsid w:val="00D6291A"/>
    <w:rsid w:val="00D62BCC"/>
    <w:rsid w:val="00D6713D"/>
    <w:rsid w:val="00D712FA"/>
    <w:rsid w:val="00D71D64"/>
    <w:rsid w:val="00D76B21"/>
    <w:rsid w:val="00D805A1"/>
    <w:rsid w:val="00D91934"/>
    <w:rsid w:val="00D945ED"/>
    <w:rsid w:val="00DA08AD"/>
    <w:rsid w:val="00DA433B"/>
    <w:rsid w:val="00DA5FB8"/>
    <w:rsid w:val="00DA762F"/>
    <w:rsid w:val="00DB304A"/>
    <w:rsid w:val="00DC13BD"/>
    <w:rsid w:val="00DC467F"/>
    <w:rsid w:val="00DD1CBC"/>
    <w:rsid w:val="00DD5F4C"/>
    <w:rsid w:val="00DE0E61"/>
    <w:rsid w:val="00DE15F9"/>
    <w:rsid w:val="00DE3734"/>
    <w:rsid w:val="00DF0CA1"/>
    <w:rsid w:val="00DF1EA3"/>
    <w:rsid w:val="00DF71EA"/>
    <w:rsid w:val="00E007E3"/>
    <w:rsid w:val="00E04AB7"/>
    <w:rsid w:val="00E05A02"/>
    <w:rsid w:val="00E071C0"/>
    <w:rsid w:val="00E12B95"/>
    <w:rsid w:val="00E17A9B"/>
    <w:rsid w:val="00E21CDB"/>
    <w:rsid w:val="00E26CB5"/>
    <w:rsid w:val="00E37692"/>
    <w:rsid w:val="00E50518"/>
    <w:rsid w:val="00E53F8B"/>
    <w:rsid w:val="00E54765"/>
    <w:rsid w:val="00E551F8"/>
    <w:rsid w:val="00E55CCE"/>
    <w:rsid w:val="00E60C1B"/>
    <w:rsid w:val="00E658C2"/>
    <w:rsid w:val="00E65D65"/>
    <w:rsid w:val="00E675B0"/>
    <w:rsid w:val="00E70A88"/>
    <w:rsid w:val="00E74238"/>
    <w:rsid w:val="00E75D8B"/>
    <w:rsid w:val="00E769FE"/>
    <w:rsid w:val="00E84A75"/>
    <w:rsid w:val="00E86D41"/>
    <w:rsid w:val="00EA27EE"/>
    <w:rsid w:val="00EA484A"/>
    <w:rsid w:val="00EA54DE"/>
    <w:rsid w:val="00EB45CF"/>
    <w:rsid w:val="00EB49ED"/>
    <w:rsid w:val="00ED0489"/>
    <w:rsid w:val="00ED42DC"/>
    <w:rsid w:val="00EE5BB3"/>
    <w:rsid w:val="00EF2351"/>
    <w:rsid w:val="00EF244F"/>
    <w:rsid w:val="00EF5785"/>
    <w:rsid w:val="00F105AC"/>
    <w:rsid w:val="00F1280E"/>
    <w:rsid w:val="00F12BD0"/>
    <w:rsid w:val="00F225CA"/>
    <w:rsid w:val="00F22801"/>
    <w:rsid w:val="00F24D0C"/>
    <w:rsid w:val="00F25A6B"/>
    <w:rsid w:val="00F36151"/>
    <w:rsid w:val="00F403CE"/>
    <w:rsid w:val="00F4502F"/>
    <w:rsid w:val="00F65555"/>
    <w:rsid w:val="00F74C88"/>
    <w:rsid w:val="00F74C97"/>
    <w:rsid w:val="00F76E14"/>
    <w:rsid w:val="00F76EEC"/>
    <w:rsid w:val="00F845EF"/>
    <w:rsid w:val="00F9017C"/>
    <w:rsid w:val="00F906F7"/>
    <w:rsid w:val="00FA2BF4"/>
    <w:rsid w:val="00FB4BA7"/>
    <w:rsid w:val="00FC1FDA"/>
    <w:rsid w:val="00FC38A6"/>
    <w:rsid w:val="00FC6C08"/>
    <w:rsid w:val="00FD1B55"/>
    <w:rsid w:val="00FD6442"/>
    <w:rsid w:val="00FE0327"/>
    <w:rsid w:val="00FE120D"/>
    <w:rsid w:val="00FE3C15"/>
    <w:rsid w:val="00FE4298"/>
    <w:rsid w:val="00FE4C73"/>
    <w:rsid w:val="00FE6554"/>
    <w:rsid w:val="00FF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DBE16-72DE-44D5-8D98-419E7077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60"/>
  </w:style>
  <w:style w:type="paragraph" w:styleId="1">
    <w:name w:val="heading 1"/>
    <w:basedOn w:val="a"/>
    <w:next w:val="a"/>
    <w:link w:val="10"/>
    <w:uiPriority w:val="9"/>
    <w:qFormat/>
    <w:rsid w:val="000E03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2375F"/>
    <w:pPr>
      <w:numPr>
        <w:ilvl w:val="2"/>
        <w:numId w:val="1"/>
      </w:numPr>
      <w:tabs>
        <w:tab w:val="num" w:pos="643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2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B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2A0"/>
  </w:style>
  <w:style w:type="paragraph" w:styleId="a6">
    <w:name w:val="footer"/>
    <w:basedOn w:val="a"/>
    <w:link w:val="a7"/>
    <w:uiPriority w:val="99"/>
    <w:unhideWhenUsed/>
    <w:rsid w:val="000B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2A0"/>
  </w:style>
  <w:style w:type="character" w:styleId="a8">
    <w:name w:val="Hyperlink"/>
    <w:uiPriority w:val="99"/>
    <w:unhideWhenUsed/>
    <w:rsid w:val="0064464E"/>
    <w:rPr>
      <w:color w:val="0563C1"/>
      <w:u w:val="single"/>
    </w:rPr>
  </w:style>
  <w:style w:type="paragraph" w:customStyle="1" w:styleId="ConsPlusNormal">
    <w:name w:val="ConsPlusNormal"/>
    <w:rsid w:val="00B65D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C629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629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C629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53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36A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2375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rsid w:val="0002375F"/>
    <w:pPr>
      <w:spacing w:after="0" w:line="240" w:lineRule="auto"/>
      <w:ind w:left="391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02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rsid w:val="000237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023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C6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FC6C08"/>
    <w:rPr>
      <w:rFonts w:cs="Times New Roman"/>
      <w:b/>
      <w:bCs/>
    </w:rPr>
  </w:style>
  <w:style w:type="paragraph" w:customStyle="1" w:styleId="2">
    <w:name w:val="Основной текст2"/>
    <w:basedOn w:val="a"/>
    <w:rsid w:val="002C23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2C232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E03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4">
    <w:name w:val="Emphasis"/>
    <w:basedOn w:val="a0"/>
    <w:uiPriority w:val="20"/>
    <w:qFormat/>
    <w:rsid w:val="00C50DA6"/>
    <w:rPr>
      <w:i/>
      <w:iCs/>
    </w:rPr>
  </w:style>
  <w:style w:type="character" w:customStyle="1" w:styleId="searchtext">
    <w:name w:val="searchtext"/>
    <w:basedOn w:val="a0"/>
    <w:rsid w:val="00993541"/>
  </w:style>
  <w:style w:type="paragraph" w:styleId="af5">
    <w:name w:val="List Paragraph"/>
    <w:basedOn w:val="a"/>
    <w:uiPriority w:val="34"/>
    <w:qFormat/>
    <w:rsid w:val="00F12BD0"/>
    <w:pPr>
      <w:spacing w:after="200" w:line="276" w:lineRule="auto"/>
      <w:ind w:left="720"/>
      <w:contextualSpacing/>
    </w:pPr>
  </w:style>
  <w:style w:type="paragraph" w:customStyle="1" w:styleId="100">
    <w:name w:val="10"/>
    <w:basedOn w:val="a"/>
    <w:rsid w:val="00E0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020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931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405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375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454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145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2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181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34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52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44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12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60578-209E-4FF6-8132-F14AF20F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Юлия Евгеньевна</dc:creator>
  <cp:keywords/>
  <dc:description/>
  <cp:lastModifiedBy>Дуринова Елена Вячеславовна</cp:lastModifiedBy>
  <cp:revision>408</cp:revision>
  <cp:lastPrinted>2018-12-29T05:55:00Z</cp:lastPrinted>
  <dcterms:created xsi:type="dcterms:W3CDTF">2017-05-31T01:01:00Z</dcterms:created>
  <dcterms:modified xsi:type="dcterms:W3CDTF">2018-12-29T05:56:00Z</dcterms:modified>
</cp:coreProperties>
</file>