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09" w:rsidRPr="00681721" w:rsidRDefault="00681721" w:rsidP="00681721">
      <w:pPr>
        <w:pStyle w:val="af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721">
        <w:rPr>
          <w:rFonts w:ascii="Times New Roman" w:hAnsi="Times New Roman" w:cs="Times New Roman"/>
          <w:b/>
          <w:sz w:val="28"/>
          <w:szCs w:val="28"/>
        </w:rPr>
        <w:t>Реклама и недобросовестная конкуренция</w:t>
      </w:r>
    </w:p>
    <w:p w:rsidR="00681721" w:rsidRDefault="00681721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721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721">
        <w:rPr>
          <w:rFonts w:ascii="Times New Roman" w:hAnsi="Times New Roman" w:cs="Times New Roman"/>
          <w:sz w:val="28"/>
          <w:szCs w:val="28"/>
        </w:rPr>
        <w:t xml:space="preserve">В 1 квартале 2018 года в адрес Бурятское УФАС России возбудило 5 дел о нарушении </w:t>
      </w:r>
      <w:r w:rsidRPr="0006068D">
        <w:rPr>
          <w:rFonts w:ascii="Times New Roman" w:hAnsi="Times New Roman" w:cs="Times New Roman"/>
          <w:i/>
          <w:sz w:val="28"/>
          <w:szCs w:val="28"/>
        </w:rPr>
        <w:t>рекламного законодательства</w:t>
      </w:r>
      <w:r w:rsidRPr="00681721">
        <w:rPr>
          <w:rFonts w:ascii="Times New Roman" w:hAnsi="Times New Roman" w:cs="Times New Roman"/>
          <w:sz w:val="28"/>
          <w:szCs w:val="28"/>
        </w:rPr>
        <w:t xml:space="preserve">, в том числе 2 дела - о нарушении общих требований к рекламе (статья 5 закона о рекламе), 3 дела - о нарушении требований к рекламе, распространяемой по сетям электросвязи (статья 18 Закона о рекламе, СМС-реклама без согласия абонента). </w:t>
      </w:r>
    </w:p>
    <w:p w:rsidR="00681721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практике управления данные составы являются наиболее распространенными нарушениями в сфере рекламы.</w:t>
      </w:r>
    </w:p>
    <w:p w:rsidR="00681721" w:rsidRPr="00681721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обратить внимание на участившиеся случаи незаконной рекламы услуг обналичивания материнского капитала.</w:t>
      </w:r>
    </w:p>
    <w:p w:rsidR="00681721" w:rsidRPr="00C306A3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6A3">
        <w:rPr>
          <w:rFonts w:ascii="Times New Roman" w:hAnsi="Times New Roman" w:cs="Times New Roman"/>
          <w:sz w:val="28"/>
          <w:szCs w:val="28"/>
          <w:u w:val="single"/>
        </w:rPr>
        <w:t>Пример из практики УФАС</w:t>
      </w:r>
    </w:p>
    <w:p w:rsidR="00681721" w:rsidRPr="00D53CAB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AB">
        <w:rPr>
          <w:rFonts w:ascii="Times New Roman" w:hAnsi="Times New Roman" w:cs="Times New Roman"/>
          <w:sz w:val="28"/>
          <w:szCs w:val="28"/>
        </w:rPr>
        <w:t>Бурятское УФАС России признало рекламу услуг обналичивания материнского капитала, размещенную в газете «Молодежь Бурятии» ненадлежащей, то есть не соответствующей требованиям законодательства Российской Федерации.</w:t>
      </w:r>
    </w:p>
    <w:p w:rsidR="00681721" w:rsidRPr="00D53CAB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AB">
        <w:rPr>
          <w:rFonts w:ascii="Times New Roman" w:hAnsi="Times New Roman" w:cs="Times New Roman"/>
          <w:sz w:val="28"/>
          <w:szCs w:val="28"/>
        </w:rPr>
        <w:t>Законодательством установлено, что средства материнского капитала могут быть направлены лицами, получившими сертификат, на улучшение жилищных условий, получение ребенком образования, формирование накопительной пенсии или на приобретение товаров и услуг для адаптации детей-инвалидов. При этом все операции со средствами материнского капитала  осуществляются территориальным органом Пенсионного фонда по заявлению лиц, имеющих право на материнский капитал, в безналичной форме.</w:t>
      </w:r>
    </w:p>
    <w:p w:rsidR="00681721" w:rsidRPr="00D53CAB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AB">
        <w:rPr>
          <w:rFonts w:ascii="Times New Roman" w:hAnsi="Times New Roman" w:cs="Times New Roman"/>
          <w:sz w:val="28"/>
          <w:szCs w:val="28"/>
        </w:rPr>
        <w:t>В октябре прошлого года на страницах газеты «Молодежь Бурятии» появилась реклама КПКГ «Сатурн», предлагающего на условиях выплаты комиссии займы под материнский капитал на покупку жилья и строительство дома в короткие сроки.  Все остальные условия, определяющие полную стоимость кредита (размер процентной ставки, сумма и срок кредита и так далее) в рекламе потребительского кооператива отсутствовали.</w:t>
      </w:r>
    </w:p>
    <w:p w:rsidR="00681721" w:rsidRPr="00D53CAB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AB">
        <w:rPr>
          <w:rFonts w:ascii="Times New Roman" w:hAnsi="Times New Roman" w:cs="Times New Roman"/>
          <w:sz w:val="28"/>
          <w:szCs w:val="28"/>
        </w:rPr>
        <w:t>Законом «О рекламе» определено, что реклама не должна побуждать к совершению противоправных действий и рекламировать товары, производство и реализация которых запрещены законодательством.</w:t>
      </w:r>
    </w:p>
    <w:p w:rsidR="00681721" w:rsidRPr="00D53CAB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CAB">
        <w:rPr>
          <w:rFonts w:ascii="Times New Roman" w:hAnsi="Times New Roman" w:cs="Times New Roman"/>
          <w:sz w:val="28"/>
          <w:szCs w:val="28"/>
        </w:rPr>
        <w:t>Материалы рассмотренного дела о нарушении рекламного законодательства переданы должностному лицу Бурятского УФАС России для возбуждения административного производства и решения вопроса о привлечении нарушителей к ответственности.</w:t>
      </w:r>
    </w:p>
    <w:p w:rsidR="00681721" w:rsidRPr="00D53CAB" w:rsidRDefault="006817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3CAB">
        <w:rPr>
          <w:rFonts w:ascii="Times New Roman" w:hAnsi="Times New Roman" w:cs="Times New Roman"/>
          <w:sz w:val="28"/>
          <w:szCs w:val="28"/>
        </w:rPr>
        <w:t>тветственность за указанное нарушение несет как рекламодатель, так и рекламораспространитель.</w:t>
      </w:r>
    </w:p>
    <w:p w:rsidR="00681721" w:rsidRDefault="00681721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C1" w:rsidRDefault="0006068D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8D">
        <w:rPr>
          <w:rFonts w:ascii="Times New Roman" w:hAnsi="Times New Roman" w:cs="Times New Roman"/>
          <w:i/>
          <w:sz w:val="28"/>
          <w:szCs w:val="28"/>
        </w:rPr>
        <w:t>Н</w:t>
      </w:r>
      <w:r w:rsidR="00681721" w:rsidRPr="0006068D">
        <w:rPr>
          <w:rFonts w:ascii="Times New Roman" w:hAnsi="Times New Roman" w:cs="Times New Roman"/>
          <w:i/>
          <w:sz w:val="28"/>
          <w:szCs w:val="28"/>
        </w:rPr>
        <w:t>едобросовестная конкуренция</w:t>
      </w:r>
      <w:r w:rsidR="00681721" w:rsidRPr="0006068D">
        <w:rPr>
          <w:rFonts w:ascii="Times New Roman" w:hAnsi="Times New Roman" w:cs="Times New Roman"/>
          <w:sz w:val="28"/>
          <w:szCs w:val="28"/>
        </w:rPr>
        <w:t xml:space="preserve">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</w:t>
      </w:r>
      <w:r w:rsidR="00681721" w:rsidRPr="0006068D">
        <w:rPr>
          <w:rFonts w:ascii="Times New Roman" w:hAnsi="Times New Roman" w:cs="Times New Roman"/>
          <w:sz w:val="28"/>
          <w:szCs w:val="28"/>
        </w:rPr>
        <w:lastRenderedPageBreak/>
        <w:t>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06068D" w:rsidRDefault="0006068D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Недобросовестная конкуренция может проявляться в разных формах, таких, как дискредитация, некорректное сравнение, введение потребителя в заблуждение относительно свойств товара и так далее. </w:t>
      </w:r>
    </w:p>
    <w:p w:rsidR="0006068D" w:rsidRDefault="0006068D" w:rsidP="00E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2018 года Бурятским УФАС России было рассмотрено дело о недобросовестной конкуренции, которая  </w:t>
      </w: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незаконном использовании сходных до степени смешения с товарными знаками FIFA обозначений при проведении стимулирующего мероприятия «Выиграй путевку на чемпионат мира по футболу!»</w:t>
      </w:r>
    </w:p>
    <w:p w:rsidR="0006068D" w:rsidRPr="0006068D" w:rsidRDefault="0006068D" w:rsidP="000606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68D">
        <w:rPr>
          <w:rFonts w:ascii="Times New Roman" w:hAnsi="Times New Roman" w:cs="Times New Roman"/>
          <w:sz w:val="28"/>
          <w:szCs w:val="28"/>
          <w:u w:val="single"/>
        </w:rPr>
        <w:t>Пример из практики УФАС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от 21 февраля т.г. Бурятское УФАС России признало действия индивидуального предпринимателя и ООО «Розничная торговая сеть «Титан»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недобросовестной конкуренции</w:t>
      </w: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 нарушении антимонопольного законодательства было возбуждено в отношении предпринимателя в ноябре 2017 года по заявлению Международной федерации футбольных ассоциаций (FIFA). Позднее, управление привлекло ООО «Розничная торговая сеть Титан» в качестве соответчика.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FIFA является владельцем исключительного права на широкий перечень товарных знаков, зарегистрированных на территории Российской Федерации, включая товарные знаки по услугам, связанным с продвижением товаров (свидетельства №№ 552415, 1142845, 604446). В их числе такие как, предоставление выгодных программ для клиентов, услуги по продаже, распространению билетов на спортивные соревнования, мероприятия (развлечения) и др.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УФАС установило, что FIFA не давала ИП и ООО «РТС Титан» разрешение на использование товарных знаков по указанным выше свидетельствам для организации либо осуществления рекламной деятельности.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использование принадлежащих FIFA товарных знаков в рамках данной рекламной акции позволило ООО «РТС Титан» получить преимущество при осуществлении предпринимательской деятельности.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закон  (№ 108-ФЗ, см.примечание) регулирует отношения, возникающие в связи с подготовкой и проведением в Российской Федерации чемпионата мира по футболу FIFA 2018 года и Кубка конфедераций FIFA 2017 года. Так, согласно статье 20 № 108-ФЗ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</w:t>
      </w: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использования символики спортивных соревнований и иным образом, без разрешения FIFA;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без официального письменного разрешения FIFA мероприятий для организации либо осуществления рекламной или маркетинговой деятельности, получения спонсорской помощи, в том числе если такая деятельность направлена на целевую аудиторию, включая владельцев входных билетов на мероприятия или документов, дающих право на получение входных билетов на мероприятия.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символике чемпионата мира по футболу FIFA 2018 года (пп. б п. 19 ст. 2 № 108-ФЗ) относятся, в том числе официальные наименования мероприятий, обозначения FIFA (включая «Чемпионат мира»), использующиеся со словом «футбол» или иным образом ассоциирующиеся с футболом как видом спорта и (или) с мероприятиями по организации и проведению в России чемпионата мира по футболу FIFA 2018 года.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 ООО «РТС Титан» при использовании спорных обозначений получают ничем не обоснованные преимущества в осуществлении предпринимательской деятельности, в первую очередь, перед хозяйствующими субъектами – участниками того же рынка (конкурентами), которые во исполнение нормативных требований воздерживаются от использования подобных обозначений и иных ассоциаций без правовых оснований. При этом действия нарушителей вводят потребителей в заблуждение, создавая впечатление о причастности продавца товара к соответствующим мероприятиям. Это влечет перераспределение потребительского спроса к продукции нарушителя и не может не сказаться на доходах хозяйствующих субъектов-конкурентов.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Ответчиками не оспаривалось, что они не являются партнерами, помощниками, лицензиатами, официальными поставщиками товаров, работ, услуг FIFA.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УФАС признала в действиях ИП и ООО «Розничная торговая сеть «Титан» нарушение пункта 1 статьи 14.6 Закона о защите конкуренции (№ 135-ФЗ), пунктов 2 и 6 части 1 статьи 20 № 108-ФЗ в части незаконного использования обозначений, сходных до степени смешения с товарными знаками по свидетельствам №№ 552415, 1142845,  604446, и символики спортивных соревнований (в частности, обозначения «Чемпионат мира по футболу 2018 в России»), ассоциирующейся с мероприятиями по организации и проведению в России чемпионата мира по футболу FIFA 2018 года, при проведении рекламной акции «Выиграй путевку на Чемпионат мира по футболу», выдано предписание.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Федеральный закон от 07.06.2013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8BF" w:rsidRDefault="003778BF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8D" w:rsidRPr="0006068D" w:rsidRDefault="0006068D" w:rsidP="003778BF">
      <w:pPr>
        <w:pStyle w:val="af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6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Рассмотрение жалоб </w:t>
      </w:r>
      <w:r w:rsidR="003778BF">
        <w:rPr>
          <w:rFonts w:ascii="Times New Roman" w:hAnsi="Times New Roman" w:cs="Times New Roman"/>
          <w:b/>
          <w:bCs/>
          <w:sz w:val="28"/>
          <w:szCs w:val="28"/>
        </w:rPr>
        <w:t>в отношении</w:t>
      </w:r>
      <w:r w:rsidRPr="0006068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организатора торгов, конкурсной </w:t>
      </w:r>
    </w:p>
    <w:p w:rsidR="0006068D" w:rsidRPr="005C2891" w:rsidRDefault="0006068D" w:rsidP="0037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аукционной комиссии при проведении торгов</w:t>
      </w:r>
      <w:r w:rsidR="00377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891">
        <w:rPr>
          <w:rFonts w:ascii="Times New Roman" w:hAnsi="Times New Roman" w:cs="Times New Roman"/>
          <w:b/>
          <w:sz w:val="28"/>
          <w:szCs w:val="28"/>
        </w:rPr>
        <w:t>в порядке, предусмотренном статьей 18</w:t>
      </w:r>
      <w:r w:rsidRPr="005C289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C2891">
        <w:rPr>
          <w:rFonts w:ascii="Times New Roman" w:hAnsi="Times New Roman" w:cs="Times New Roman"/>
          <w:b/>
          <w:sz w:val="28"/>
          <w:szCs w:val="28"/>
        </w:rPr>
        <w:t xml:space="preserve"> Закона о защите конкуренции</w:t>
      </w:r>
    </w:p>
    <w:p w:rsidR="0006068D" w:rsidRPr="003778BF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BF">
        <w:rPr>
          <w:rFonts w:ascii="Times New Roman" w:hAnsi="Times New Roman" w:cs="Times New Roman"/>
          <w:sz w:val="28"/>
          <w:szCs w:val="28"/>
        </w:rPr>
        <w:t xml:space="preserve">В </w:t>
      </w:r>
      <w:r w:rsidR="003778BF">
        <w:rPr>
          <w:rFonts w:ascii="Times New Roman" w:hAnsi="Times New Roman" w:cs="Times New Roman"/>
          <w:sz w:val="28"/>
          <w:szCs w:val="28"/>
        </w:rPr>
        <w:t>1 квартале 2018</w:t>
      </w:r>
      <w:r w:rsidRPr="003778BF">
        <w:rPr>
          <w:rFonts w:ascii="Times New Roman" w:hAnsi="Times New Roman" w:cs="Times New Roman"/>
          <w:sz w:val="28"/>
          <w:szCs w:val="28"/>
        </w:rPr>
        <w:t xml:space="preserve"> года в адрес Бурятского УФАС России поступило 16 жалоб на нарушение процедуры торгов при организации и проведении закупок в соответствии с </w:t>
      </w:r>
      <w:r w:rsidRPr="003778BF">
        <w:rPr>
          <w:rFonts w:ascii="Times New Roman" w:hAnsi="Times New Roman" w:cs="Times New Roman"/>
          <w:bCs/>
          <w:sz w:val="28"/>
          <w:szCs w:val="28"/>
        </w:rPr>
        <w:t>Федеральным законом от 18.07.2011 № 223-ФЗ «О закупках товаров, работ, услуг отдельными видами юридических лиц» (Закон о закупках)</w:t>
      </w:r>
      <w:r w:rsidRPr="003778BF">
        <w:rPr>
          <w:rFonts w:ascii="Times New Roman" w:hAnsi="Times New Roman" w:cs="Times New Roman"/>
          <w:sz w:val="28"/>
          <w:szCs w:val="28"/>
        </w:rPr>
        <w:t>, регулирующим порядок проведения закупок субъектами естественной монополии, государственными компаниями, автономными учреждениями. Указанная категория жалоб подлежит рассмотрению антимонопольным органом в ускоренном порядке, предусмотренном  статьей 18</w:t>
      </w:r>
      <w:r w:rsidRPr="003778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778BF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 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BF">
        <w:rPr>
          <w:rFonts w:ascii="Times New Roman" w:hAnsi="Times New Roman" w:cs="Times New Roman"/>
          <w:sz w:val="28"/>
          <w:szCs w:val="28"/>
        </w:rPr>
        <w:t>Основными видами нарушений в данной сфере являются необоснованное ограничение доступа к участию в закупках, нарушение порядка определения победителя торгов, предъявление необоснованных требований к участникам закупок.</w:t>
      </w:r>
    </w:p>
    <w:p w:rsidR="003778BF" w:rsidRPr="003778BF" w:rsidRDefault="003778BF" w:rsidP="0037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8BF">
        <w:rPr>
          <w:rFonts w:ascii="Times New Roman" w:hAnsi="Times New Roman" w:cs="Times New Roman"/>
          <w:sz w:val="28"/>
          <w:szCs w:val="28"/>
          <w:u w:val="single"/>
        </w:rPr>
        <w:t>Изменения в законодательстве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6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31.12.2017 № 505-ФЗ «О внесении изменений в отдельные законодательные акты Российской Федерации» 31.12.2017 вступили в силу поправки в Федеральный закон от 18.07.2011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в статью 3 Закона о закупках, </w:t>
      </w:r>
      <w:r w:rsidRPr="001D5EA3">
        <w:rPr>
          <w:rFonts w:ascii="Times New Roman" w:hAnsi="Times New Roman" w:cs="Times New Roman"/>
          <w:sz w:val="28"/>
          <w:szCs w:val="28"/>
        </w:rPr>
        <w:t>л</w:t>
      </w:r>
      <w:r w:rsidRPr="001D5EA3">
        <w:rPr>
          <w:rFonts w:ascii="Times New Roman" w:hAnsi="Times New Roman" w:cs="Times New Roman"/>
          <w:iCs/>
          <w:sz w:val="28"/>
          <w:szCs w:val="28"/>
        </w:rPr>
        <w:t>юбой участник закупки вправе обжаловать в антимонопольном органе в порядке, установленном статьей 18.1 Закона о защите конкуренции,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6068D" w:rsidRPr="001D5EA3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A3">
        <w:rPr>
          <w:rFonts w:ascii="Times New Roman" w:hAnsi="Times New Roman" w:cs="Times New Roman"/>
          <w:iCs/>
          <w:sz w:val="28"/>
          <w:szCs w:val="28"/>
        </w:rPr>
        <w:t xml:space="preserve">1) осуществление заказчиком закупки с нарушением требований настоящего </w:t>
      </w:r>
      <w:r>
        <w:rPr>
          <w:rFonts w:ascii="Times New Roman" w:hAnsi="Times New Roman" w:cs="Times New Roman"/>
          <w:iCs/>
          <w:sz w:val="28"/>
          <w:szCs w:val="28"/>
        </w:rPr>
        <w:t>Закона о закупках</w:t>
      </w:r>
      <w:r w:rsidRPr="001D5EA3">
        <w:rPr>
          <w:rFonts w:ascii="Times New Roman" w:hAnsi="Times New Roman" w:cs="Times New Roman"/>
          <w:iCs/>
          <w:sz w:val="28"/>
          <w:szCs w:val="28"/>
        </w:rPr>
        <w:t xml:space="preserve">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06068D" w:rsidRPr="001D5EA3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A3">
        <w:rPr>
          <w:rFonts w:ascii="Times New Roman" w:hAnsi="Times New Roman" w:cs="Times New Roman"/>
          <w:iCs/>
          <w:sz w:val="28"/>
          <w:szCs w:val="28"/>
        </w:rPr>
        <w:t xml:space="preserve">2)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Законом о закупках</w:t>
      </w:r>
      <w:r w:rsidRPr="001D5EA3">
        <w:rPr>
          <w:rFonts w:ascii="Times New Roman" w:hAnsi="Times New Roman" w:cs="Times New Roman"/>
          <w:iCs/>
          <w:sz w:val="28"/>
          <w:szCs w:val="28"/>
        </w:rPr>
        <w:t xml:space="preserve"> размещению в единой информационной системе, или нарушение сроков такого размещения;</w:t>
      </w:r>
    </w:p>
    <w:p w:rsidR="0006068D" w:rsidRPr="001D5EA3" w:rsidRDefault="0006068D" w:rsidP="0006068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A3">
        <w:rPr>
          <w:rFonts w:ascii="Times New Roman" w:hAnsi="Times New Roman" w:cs="Times New Roman"/>
          <w:iCs/>
          <w:sz w:val="28"/>
          <w:szCs w:val="28"/>
        </w:rPr>
        <w:t>3)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5EA3">
        <w:rPr>
          <w:rFonts w:ascii="Times New Roman" w:hAnsi="Times New Roman" w:cs="Times New Roman"/>
          <w:iCs/>
          <w:sz w:val="28"/>
          <w:szCs w:val="28"/>
        </w:rPr>
        <w:t>предъявление к участникам закупки требований, не предусмотренных документацией о конкурентной закупке;</w:t>
      </w:r>
    </w:p>
    <w:p w:rsidR="0006068D" w:rsidRPr="001D5EA3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A3">
        <w:rPr>
          <w:rFonts w:ascii="Times New Roman" w:hAnsi="Times New Roman" w:cs="Times New Roman"/>
          <w:iCs/>
          <w:sz w:val="28"/>
          <w:szCs w:val="28"/>
        </w:rPr>
        <w:t xml:space="preserve">4) осуществление заказчиками закупки товаров, работ, услуг в отсутствие утвержденного и размещенного в единой информационной </w:t>
      </w:r>
      <w:r w:rsidRPr="001D5EA3">
        <w:rPr>
          <w:rFonts w:ascii="Times New Roman" w:hAnsi="Times New Roman" w:cs="Times New Roman"/>
          <w:iCs/>
          <w:sz w:val="28"/>
          <w:szCs w:val="28"/>
        </w:rPr>
        <w:lastRenderedPageBreak/>
        <w:t>системе положения о закупке и без применения положений Федерального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закона</w:t>
      </w:r>
      <w:r w:rsidRPr="001D5EA3">
        <w:rPr>
          <w:rFonts w:ascii="Times New Roman" w:hAnsi="Times New Roman" w:cs="Times New Roman"/>
          <w:iCs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1D5EA3">
        <w:rPr>
          <w:rFonts w:ascii="Times New Roman" w:hAnsi="Times New Roman" w:cs="Times New Roman"/>
          <w:i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1D5EA3">
        <w:rPr>
          <w:rFonts w:ascii="Times New Roman" w:hAnsi="Times New Roman" w:cs="Times New Roman"/>
          <w:i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1D5EA3">
        <w:rPr>
          <w:rFonts w:ascii="Times New Roman" w:hAnsi="Times New Roman" w:cs="Times New Roman"/>
          <w:iCs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частью 8.1 статьи 3 (закупки у субъектов малого предпринимательства)</w:t>
      </w:r>
      <w:r w:rsidRPr="001D5EA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частью 5 статьи 8 Закона о закупках</w:t>
      </w:r>
      <w:r w:rsidRPr="001D5EA3">
        <w:rPr>
          <w:rFonts w:ascii="Times New Roman" w:hAnsi="Times New Roman" w:cs="Times New Roman"/>
          <w:iCs/>
          <w:sz w:val="28"/>
          <w:szCs w:val="28"/>
        </w:rPr>
        <w:t>, включая нарушение порядка применения указанных положений;</w:t>
      </w:r>
    </w:p>
    <w:p w:rsidR="0006068D" w:rsidRPr="001D5EA3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EA3">
        <w:rPr>
          <w:rFonts w:ascii="Times New Roman" w:hAnsi="Times New Roman" w:cs="Times New Roman"/>
          <w:iCs/>
          <w:sz w:val="28"/>
          <w:szCs w:val="28"/>
        </w:rPr>
        <w:t>5)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перечень оснований для принятия антимонопольным органом к рассмотрению жалоб существенно расширился.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частью 13 статьи 3 Закона о закупках предусмотрено, что рассмотрение жалобы антимонопольным органом должно ограничиваться только доводами, составляющими предмет обжалования.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согласно части 20 статьи 18.1 Закона о защите конкуренции, в случае установления иных, не являющихся предметом обжалования нарушений, комиссия антимонопольного органа принимает решение о необходимости выдачи предписания об устранении всех выявленных нарушений.</w:t>
      </w:r>
    </w:p>
    <w:p w:rsidR="003778BF" w:rsidRPr="003F1AD3" w:rsidRDefault="003778BF" w:rsidP="003F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вступления в силу указанных поправок антимонопольный орган мог рассматривать жалобы</w:t>
      </w:r>
      <w:r w:rsidR="003F1AD3">
        <w:rPr>
          <w:rFonts w:ascii="Times New Roman" w:hAnsi="Times New Roman" w:cs="Times New Roman"/>
          <w:sz w:val="28"/>
          <w:szCs w:val="28"/>
        </w:rPr>
        <w:t xml:space="preserve">, </w:t>
      </w:r>
      <w:r w:rsidRPr="003F1AD3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C447EA">
        <w:rPr>
          <w:rFonts w:ascii="Times New Roman" w:hAnsi="Times New Roman" w:cs="Times New Roman"/>
          <w:bCs/>
          <w:sz w:val="28"/>
          <w:szCs w:val="28"/>
        </w:rPr>
        <w:t>ями</w:t>
      </w:r>
      <w:r w:rsidRPr="003F1AD3">
        <w:rPr>
          <w:rFonts w:ascii="Times New Roman" w:hAnsi="Times New Roman" w:cs="Times New Roman"/>
          <w:bCs/>
          <w:sz w:val="28"/>
          <w:szCs w:val="28"/>
        </w:rPr>
        <w:t xml:space="preserve"> подачи </w:t>
      </w:r>
      <w:r w:rsidR="00C447EA">
        <w:rPr>
          <w:rFonts w:ascii="Times New Roman" w:hAnsi="Times New Roman" w:cs="Times New Roman"/>
          <w:bCs/>
          <w:sz w:val="28"/>
          <w:szCs w:val="28"/>
        </w:rPr>
        <w:t>которых являлось</w:t>
      </w:r>
      <w:r w:rsidRPr="003F1AD3">
        <w:rPr>
          <w:rFonts w:ascii="Times New Roman" w:hAnsi="Times New Roman" w:cs="Times New Roman"/>
          <w:bCs/>
          <w:sz w:val="28"/>
          <w:szCs w:val="28"/>
        </w:rPr>
        <w:t>:</w:t>
      </w:r>
    </w:p>
    <w:p w:rsidR="003778BF" w:rsidRPr="003778BF" w:rsidRDefault="003778BF" w:rsidP="0037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BF">
        <w:rPr>
          <w:rFonts w:ascii="Times New Roman" w:hAnsi="Times New Roman" w:cs="Times New Roman"/>
          <w:sz w:val="28"/>
          <w:szCs w:val="28"/>
        </w:rPr>
        <w:t>- неразмещение в ЕИС информации о закупке;</w:t>
      </w:r>
    </w:p>
    <w:p w:rsidR="003778BF" w:rsidRPr="003778BF" w:rsidRDefault="003778BF" w:rsidP="0037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BF">
        <w:rPr>
          <w:rFonts w:ascii="Times New Roman" w:hAnsi="Times New Roman" w:cs="Times New Roman"/>
          <w:sz w:val="28"/>
          <w:szCs w:val="28"/>
        </w:rPr>
        <w:t>- предъявление к участникам закупки требования о представлении документов, не предусмотренных документации о закупке;</w:t>
      </w:r>
    </w:p>
    <w:p w:rsidR="003778BF" w:rsidRPr="003778BF" w:rsidRDefault="003778BF" w:rsidP="0037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BF">
        <w:rPr>
          <w:rFonts w:ascii="Times New Roman" w:hAnsi="Times New Roman" w:cs="Times New Roman"/>
          <w:sz w:val="28"/>
          <w:szCs w:val="28"/>
        </w:rPr>
        <w:t>- осуществление заказчиками закупки в отсутствие положения о закупке и без применения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778BF" w:rsidRDefault="003778BF" w:rsidP="0037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8BF">
        <w:rPr>
          <w:rFonts w:ascii="Times New Roman" w:hAnsi="Times New Roman" w:cs="Times New Roman"/>
          <w:sz w:val="28"/>
          <w:szCs w:val="28"/>
        </w:rPr>
        <w:t>- неразмещение или размещение в ЕИС недостоверной информации о годовом объеме закупки у субъектов малого и среднего предпринимательства.</w:t>
      </w:r>
    </w:p>
    <w:p w:rsidR="003F1AD3" w:rsidRPr="003778BF" w:rsidRDefault="003F1AD3" w:rsidP="0037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 15 поступивших в управление жалоб в 4 квартале 2017 года, без расс</w:t>
      </w:r>
      <w:r w:rsidR="00C447EA">
        <w:rPr>
          <w:rFonts w:ascii="Times New Roman" w:hAnsi="Times New Roman" w:cs="Times New Roman"/>
          <w:sz w:val="28"/>
          <w:szCs w:val="28"/>
        </w:rPr>
        <w:t>мотрения было оставлено 13.</w:t>
      </w:r>
    </w:p>
    <w:p w:rsidR="0006068D" w:rsidRPr="00234340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340">
        <w:rPr>
          <w:rFonts w:ascii="Times New Roman" w:hAnsi="Times New Roman" w:cs="Times New Roman"/>
          <w:sz w:val="28"/>
          <w:szCs w:val="28"/>
          <w:u w:val="single"/>
        </w:rPr>
        <w:t>Пример из практики УФАС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Комиссия Бурятского УФАС России рассмотрела жалобу ООО «Меридиан» на действия заказчика - ФГБОУ ВО «Бурятская государственная сельскохозяйственная академия им. В.Р. Филиппова» при проведении открытого аукциона в электронной форме на право заключения договора на оказание услуг профессиональной уборки – клининговых услуг для нужд вуза.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По мнению заявителя, заказчик в аукционной документации, установил избыточные требования к материалам и средствам для уборки.</w:t>
      </w:r>
    </w:p>
    <w:p w:rsidR="0006068D" w:rsidRPr="00E41B9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lastRenderedPageBreak/>
        <w:t>Комиссия УФАС приняла решение о признании жалобы ООО «Меридиан» необоснованной. При установлении требований к отварам заказчик руководствовался существующими государственными стандартами. При этом Законом о закупках (223-ФЗ), в соответствии с требованиями которого проводился аукцион, не предусмотрена обязанность заказчика указывать нормативно-техническую документацию в отношении каждого материала, используемого при выполнении работ.</w:t>
      </w:r>
    </w:p>
    <w:p w:rsidR="0006068D" w:rsidRDefault="0006068D" w:rsidP="000606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Целями регулирования Закона 223-ФЗ является, кроме прочего, 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надежности. Потребности заказчика являются определяющим фактором при установлении им соответствующих требований. Они, в условиях рынка, не могут являться предметом администрирования со стороны государственного органа.</w:t>
      </w:r>
    </w:p>
    <w:p w:rsidR="00A238C5" w:rsidRDefault="00A238C5" w:rsidP="000F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75F" w:rsidRPr="0002375F" w:rsidRDefault="002A4905" w:rsidP="002A4905">
      <w:pPr>
        <w:pStyle w:val="3"/>
        <w:widowControl w:val="0"/>
        <w:numPr>
          <w:ilvl w:val="0"/>
          <w:numId w:val="12"/>
        </w:numPr>
        <w:tabs>
          <w:tab w:val="left" w:pos="426"/>
        </w:tabs>
        <w:ind w:left="0" w:firstLine="0"/>
        <w:contextualSpacing/>
      </w:pPr>
      <w:r>
        <w:t>З</w:t>
      </w:r>
      <w:r w:rsidR="0002375F" w:rsidRPr="0002375F">
        <w:t>лоупотреблени</w:t>
      </w:r>
      <w:r>
        <w:t>е</w:t>
      </w:r>
      <w:r w:rsidR="0002375F" w:rsidRPr="0002375F">
        <w:t xml:space="preserve"> доминирующим положением на рынке (статья 10)</w:t>
      </w:r>
      <w:r>
        <w:t>. Ситуация в электроэнергетике.</w:t>
      </w:r>
    </w:p>
    <w:p w:rsidR="0002375F" w:rsidRPr="005B52CD" w:rsidRDefault="0002375F" w:rsidP="008452E2">
      <w:pPr>
        <w:widowControl w:val="0"/>
        <w:spacing w:after="0" w:line="240" w:lineRule="auto"/>
        <w:ind w:firstLine="709"/>
        <w:contextualSpacing/>
        <w:jc w:val="both"/>
        <w:rPr>
          <w:b/>
          <w:szCs w:val="28"/>
        </w:rPr>
      </w:pPr>
    </w:p>
    <w:p w:rsidR="009E3121" w:rsidRPr="002A4905" w:rsidRDefault="001F6B7F" w:rsidP="008452E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05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8735F0" w:rsidRPr="002A490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2A4905">
        <w:rPr>
          <w:rFonts w:ascii="Times New Roman" w:hAnsi="Times New Roman" w:cs="Times New Roman"/>
          <w:sz w:val="28"/>
          <w:szCs w:val="28"/>
        </w:rPr>
        <w:t>нарушений в части злоупотребления хозяйствующими субъектами своим доминирующим положением на рынке выявляется управлением в</w:t>
      </w:r>
      <w:r w:rsidR="008452E2" w:rsidRPr="002A4905">
        <w:rPr>
          <w:rFonts w:ascii="Times New Roman" w:hAnsi="Times New Roman" w:cs="Times New Roman"/>
          <w:sz w:val="28"/>
          <w:szCs w:val="28"/>
        </w:rPr>
        <w:t xml:space="preserve"> сфере электроэнергетик</w:t>
      </w:r>
      <w:r w:rsidR="00001427" w:rsidRPr="002A4905">
        <w:rPr>
          <w:rFonts w:ascii="Times New Roman" w:hAnsi="Times New Roman" w:cs="Times New Roman"/>
          <w:sz w:val="28"/>
          <w:szCs w:val="28"/>
        </w:rPr>
        <w:t>и</w:t>
      </w:r>
      <w:r w:rsidR="008452E2" w:rsidRPr="002A4905">
        <w:rPr>
          <w:rFonts w:ascii="Times New Roman" w:hAnsi="Times New Roman" w:cs="Times New Roman"/>
          <w:sz w:val="28"/>
          <w:szCs w:val="28"/>
        </w:rPr>
        <w:t>. Среди наиболее часто встречающихся нарушений – уклонение доминирующих компаний от заключения договоров,</w:t>
      </w:r>
      <w:r w:rsidR="00DA5D51" w:rsidRPr="002A4905">
        <w:rPr>
          <w:rFonts w:ascii="Times New Roman" w:hAnsi="Times New Roman" w:cs="Times New Roman"/>
          <w:sz w:val="28"/>
          <w:szCs w:val="28"/>
        </w:rPr>
        <w:t xml:space="preserve"> навязывание невыгодных условий договора</w:t>
      </w:r>
      <w:r w:rsidRPr="002A4905">
        <w:rPr>
          <w:rFonts w:ascii="Times New Roman" w:hAnsi="Times New Roman" w:cs="Times New Roman"/>
          <w:sz w:val="28"/>
          <w:szCs w:val="28"/>
        </w:rPr>
        <w:t>.</w:t>
      </w:r>
    </w:p>
    <w:p w:rsidR="0002375F" w:rsidRPr="002A4905" w:rsidRDefault="008E7100" w:rsidP="008E71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A4905">
        <w:rPr>
          <w:sz w:val="28"/>
          <w:szCs w:val="28"/>
        </w:rPr>
        <w:t>В</w:t>
      </w:r>
      <w:r w:rsidR="00AF2C4F" w:rsidRPr="002A4905">
        <w:rPr>
          <w:sz w:val="28"/>
          <w:szCs w:val="28"/>
        </w:rPr>
        <w:t xml:space="preserve"> </w:t>
      </w:r>
      <w:r w:rsidR="008735F0" w:rsidRPr="002A4905">
        <w:rPr>
          <w:sz w:val="28"/>
          <w:szCs w:val="28"/>
        </w:rPr>
        <w:t>1</w:t>
      </w:r>
      <w:r w:rsidR="00F74C97" w:rsidRPr="002A4905">
        <w:rPr>
          <w:sz w:val="28"/>
          <w:szCs w:val="28"/>
        </w:rPr>
        <w:t xml:space="preserve"> квартал</w:t>
      </w:r>
      <w:r w:rsidRPr="002A4905">
        <w:rPr>
          <w:sz w:val="28"/>
          <w:szCs w:val="28"/>
        </w:rPr>
        <w:t>е</w:t>
      </w:r>
      <w:r w:rsidR="00F74C97" w:rsidRPr="002A4905">
        <w:rPr>
          <w:sz w:val="28"/>
          <w:szCs w:val="28"/>
        </w:rPr>
        <w:t xml:space="preserve"> </w:t>
      </w:r>
      <w:r w:rsidR="008735F0" w:rsidRPr="002A4905">
        <w:rPr>
          <w:sz w:val="28"/>
          <w:szCs w:val="28"/>
        </w:rPr>
        <w:t>2018</w:t>
      </w:r>
      <w:r w:rsidR="00AF2C4F" w:rsidRPr="002A4905">
        <w:rPr>
          <w:sz w:val="28"/>
          <w:szCs w:val="28"/>
        </w:rPr>
        <w:t xml:space="preserve"> года </w:t>
      </w:r>
      <w:r w:rsidRPr="002A4905">
        <w:rPr>
          <w:sz w:val="28"/>
          <w:szCs w:val="28"/>
        </w:rPr>
        <w:t xml:space="preserve">Бурятское УФАС России выдало </w:t>
      </w:r>
      <w:r w:rsidR="008735F0" w:rsidRPr="002A4905">
        <w:rPr>
          <w:sz w:val="28"/>
          <w:szCs w:val="28"/>
        </w:rPr>
        <w:t>26</w:t>
      </w:r>
      <w:r w:rsidRPr="002A4905">
        <w:rPr>
          <w:sz w:val="28"/>
          <w:szCs w:val="28"/>
        </w:rPr>
        <w:t xml:space="preserve"> </w:t>
      </w:r>
      <w:r w:rsidR="0002375F" w:rsidRPr="002A4905">
        <w:rPr>
          <w:sz w:val="28"/>
          <w:szCs w:val="28"/>
        </w:rPr>
        <w:t>предупреждени</w:t>
      </w:r>
      <w:r w:rsidR="00905808" w:rsidRPr="002A4905">
        <w:rPr>
          <w:sz w:val="28"/>
          <w:szCs w:val="28"/>
        </w:rPr>
        <w:t>й</w:t>
      </w:r>
      <w:r w:rsidR="0002375F" w:rsidRPr="002A4905">
        <w:rPr>
          <w:sz w:val="28"/>
          <w:szCs w:val="28"/>
        </w:rPr>
        <w:t xml:space="preserve"> о прекращении действий, содержащих признаки нарушения статьи 10 </w:t>
      </w:r>
      <w:r w:rsidR="00AF2C4F" w:rsidRPr="002A4905">
        <w:rPr>
          <w:sz w:val="28"/>
          <w:szCs w:val="28"/>
        </w:rPr>
        <w:t>Закона о защите конкуренции</w:t>
      </w:r>
      <w:r w:rsidRPr="002A4905">
        <w:rPr>
          <w:sz w:val="28"/>
          <w:szCs w:val="28"/>
        </w:rPr>
        <w:t>.</w:t>
      </w:r>
    </w:p>
    <w:p w:rsidR="00DA5D51" w:rsidRPr="002A4905" w:rsidRDefault="008735F0" w:rsidP="008E71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A4905">
        <w:rPr>
          <w:sz w:val="28"/>
          <w:szCs w:val="28"/>
        </w:rPr>
        <w:t>Все</w:t>
      </w:r>
      <w:r w:rsidR="00DA5D51" w:rsidRPr="002A4905">
        <w:rPr>
          <w:sz w:val="28"/>
          <w:szCs w:val="28"/>
        </w:rPr>
        <w:t xml:space="preserve"> предупреждени</w:t>
      </w:r>
      <w:r w:rsidRPr="002A4905">
        <w:rPr>
          <w:sz w:val="28"/>
          <w:szCs w:val="28"/>
        </w:rPr>
        <w:t>я</w:t>
      </w:r>
      <w:r w:rsidR="00DA5D51" w:rsidRPr="002A4905">
        <w:rPr>
          <w:sz w:val="28"/>
          <w:szCs w:val="28"/>
        </w:rPr>
        <w:t xml:space="preserve"> были выданы АО «Читаэнергосбыт»</w:t>
      </w:r>
      <w:r w:rsidR="00E674DD" w:rsidRPr="002A4905">
        <w:rPr>
          <w:sz w:val="28"/>
          <w:szCs w:val="28"/>
        </w:rPr>
        <w:t>, в том числе 20 -</w:t>
      </w:r>
      <w:r w:rsidR="00DA5D51" w:rsidRPr="002A4905">
        <w:rPr>
          <w:sz w:val="28"/>
          <w:szCs w:val="28"/>
        </w:rPr>
        <w:t xml:space="preserve"> по фактам уклонения от заключения договоров купли-продажи </w:t>
      </w:r>
      <w:r w:rsidR="00130B61" w:rsidRPr="002A4905">
        <w:rPr>
          <w:sz w:val="28"/>
          <w:szCs w:val="28"/>
        </w:rPr>
        <w:t>электроэнергии</w:t>
      </w:r>
      <w:r w:rsidR="00E674DD" w:rsidRPr="002A4905">
        <w:rPr>
          <w:sz w:val="28"/>
          <w:szCs w:val="28"/>
        </w:rPr>
        <w:t xml:space="preserve">, 6 - по фактам навязывания потребителям  невыгодных условий договора. </w:t>
      </w:r>
    </w:p>
    <w:p w:rsidR="00D01529" w:rsidRPr="002A4905" w:rsidRDefault="00D01529" w:rsidP="00D0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05">
        <w:rPr>
          <w:rFonts w:ascii="Times New Roman" w:hAnsi="Times New Roman" w:cs="Times New Roman"/>
          <w:sz w:val="28"/>
          <w:szCs w:val="28"/>
        </w:rPr>
        <w:t xml:space="preserve">Предупреждение выдается антимонопольным органом хозяйствующим субъектам, занимающим доминирующее положение на рынке определенного товара в случае выявления признаков нарушения </w:t>
      </w:r>
      <w:hyperlink r:id="rId8" w:history="1">
        <w:r w:rsidRPr="002A4905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2A49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A490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A49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A490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A49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A4905">
          <w:rPr>
            <w:rFonts w:ascii="Times New Roman" w:hAnsi="Times New Roman" w:cs="Times New Roman"/>
            <w:sz w:val="28"/>
            <w:szCs w:val="28"/>
          </w:rPr>
          <w:t>8 части 1 статьи 10</w:t>
        </w:r>
      </w:hyperlink>
      <w:r w:rsidRPr="002A490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допускается.</w:t>
      </w:r>
    </w:p>
    <w:p w:rsidR="00A85A08" w:rsidRPr="002A4905" w:rsidRDefault="00A85A08" w:rsidP="009E3121">
      <w:pPr>
        <w:pStyle w:val="ae"/>
        <w:ind w:left="0" w:firstLine="709"/>
        <w:jc w:val="both"/>
        <w:rPr>
          <w:szCs w:val="28"/>
          <w:u w:val="single"/>
        </w:rPr>
      </w:pPr>
      <w:r w:rsidRPr="002A4905">
        <w:rPr>
          <w:szCs w:val="28"/>
          <w:u w:val="single"/>
        </w:rPr>
        <w:t>Пример</w:t>
      </w:r>
      <w:r w:rsidR="002A4905" w:rsidRPr="002A4905">
        <w:rPr>
          <w:szCs w:val="28"/>
          <w:u w:val="single"/>
        </w:rPr>
        <w:t>ы</w:t>
      </w:r>
      <w:r w:rsidRPr="002A4905">
        <w:rPr>
          <w:szCs w:val="28"/>
          <w:u w:val="single"/>
        </w:rPr>
        <w:t xml:space="preserve"> из практики УФАС</w:t>
      </w:r>
    </w:p>
    <w:p w:rsidR="00130B61" w:rsidRPr="00130B61" w:rsidRDefault="00130B61" w:rsidP="0013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0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1</w:t>
      </w:r>
    </w:p>
    <w:p w:rsidR="00130B61" w:rsidRPr="00130B61" w:rsidRDefault="00130B61" w:rsidP="0013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муниципальных детских садов г. Улан-Удэ и 2 - Заиграевского района, 3 автономных учреждения Республики Бурятия, 7 частных предприятий направили в Бурятское УФАС России заявления, указывающие на наличие в действиях гарантирующего поставщика электрической энергии </w:t>
      </w:r>
      <w:r w:rsidRPr="00130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республике АО «Читаэнергосбыт» признаков нарушения статьи 10 Закона о защите конкуренции (135-ФЗ).</w:t>
      </w:r>
    </w:p>
    <w:p w:rsidR="00130B61" w:rsidRPr="00130B61" w:rsidRDefault="00130B61" w:rsidP="0013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(16 заявлений) гарантирующий поставщик уклоняется от заключения договоров купли-продажи электрической энергии с заявителями, или (4 заявления) навязывает условия договора, результатом которого может быть ущемление интересов потребителя и сетевой организации, к электросетям которой конкретный потребитель присоединен.</w:t>
      </w:r>
    </w:p>
    <w:p w:rsidR="00130B61" w:rsidRPr="00130B61" w:rsidRDefault="00130B61" w:rsidP="0013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квалифицируются как запрещенное законом злоупотребление доминирующим положением на рынке розничной реализации электроэнергии.</w:t>
      </w:r>
    </w:p>
    <w:p w:rsidR="00E27CA5" w:rsidRDefault="00130B61" w:rsidP="0013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выдало АО «Читаэнергосбыт» предупреждения о необходимости заключения договоров купли-продажи электрической энергии и установило сроки заключения договоров с заявителями.</w:t>
      </w:r>
      <w:r w:rsidR="00E2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72D" w:rsidRDefault="001D272D" w:rsidP="001D27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A5" w:rsidRPr="00E27CA5" w:rsidRDefault="00E27CA5" w:rsidP="00E27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C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2</w:t>
      </w:r>
    </w:p>
    <w:p w:rsidR="00E27CA5" w:rsidRPr="00E27CA5" w:rsidRDefault="00E27CA5" w:rsidP="00E27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Бурятское УФАС России установило наличие признаков нарушения статьи 10 Закона о защите конкуренции (135-ФЗ) в действиях АО «Читаэнергосбыт» в лице ТП «Энергосбыт Бурятии».</w:t>
      </w:r>
    </w:p>
    <w:p w:rsidR="00E27CA5" w:rsidRPr="00E27CA5" w:rsidRDefault="00E27CA5" w:rsidP="00E27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нарушения заключаются в навязывании потребителю - ООО «Фортуна» условий договора, обеспечивающего продажу электрической энергии, невыгодных для потребителя. Результатом навязывания может быть ущемление интересов потребителя и сетевой организации.</w:t>
      </w:r>
    </w:p>
    <w:p w:rsidR="00E27CA5" w:rsidRPr="00E27CA5" w:rsidRDefault="00E27CA5" w:rsidP="00E27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выдало предупреждение АО «Читаэнергосбыт» о необходимости прекращения указанных действий в срок до 12.02.2018 путем заключения с ООО «Фортуна» договора купли-продажи электрической энергии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Pr="00E27CA5">
        <w:rPr>
          <w:rFonts w:ascii="Times New Roman" w:eastAsia="Times New Roman" w:hAnsi="Times New Roman" w:cs="Times New Roman"/>
          <w:sz w:val="28"/>
          <w:szCs w:val="28"/>
          <w:lang w:eastAsia="ru-RU"/>
        </w:rPr>
        <w:t>1.2018.</w:t>
      </w:r>
    </w:p>
    <w:p w:rsidR="002A4905" w:rsidRDefault="002A4905" w:rsidP="00C74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9B" w:rsidRPr="002A4905" w:rsidRDefault="00B40A9B" w:rsidP="00C74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05">
        <w:rPr>
          <w:rFonts w:ascii="Times New Roman" w:hAnsi="Times New Roman" w:cs="Times New Roman"/>
          <w:sz w:val="28"/>
          <w:szCs w:val="28"/>
        </w:rPr>
        <w:t>В случае неисполнения предупреждения возбуждается дело о нарушении антимонопольного законодательства.</w:t>
      </w:r>
    </w:p>
    <w:p w:rsidR="00B40A9B" w:rsidRDefault="00B40A9B" w:rsidP="00B92C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предупреждений распространяется не на все составы статьи 10 Закона о защите конкуренции. В случае выявления признаков нарушения частей 1, 2, 4, 7, 9, 10, 11 статьи 10 (в том числе нарушения, связанные с установлением монопольно высокой цены товара, с изъятием товара из обращения, с нарушением порядка ценообразования) дело возбуждается без выдачи предупреждения.</w:t>
      </w:r>
    </w:p>
    <w:p w:rsidR="00950C87" w:rsidRPr="00950C87" w:rsidRDefault="00950C87" w:rsidP="00950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87" w:rsidRDefault="00950C87" w:rsidP="00950C8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заявлений о нарушении антимонопольного законодательства гарантирующим поставщиком, поступающих в адрес Бурятского УФАС России, свидетельствует о н</w:t>
      </w:r>
      <w:r w:rsidR="000D7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апряженной ситуации в республиканской электроэнергетике.</w:t>
      </w:r>
    </w:p>
    <w:p w:rsidR="000D7641" w:rsidRDefault="000D7641" w:rsidP="00950C8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</w:t>
      </w:r>
      <w:r w:rsidR="00950C87" w:rsidRPr="009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50C87" w:rsidRPr="009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Улан-Удэ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действовала</w:t>
      </w:r>
      <w:r w:rsidR="00950C87" w:rsidRPr="009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при которой гарантирующий поставщик заключает с потребителем договор энергоснабжения, в рамках которого регулирует отношения с электросетевой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панией. </w:t>
      </w:r>
      <w:r w:rsidR="00950C87" w:rsidRPr="009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</w:t>
      </w:r>
      <w:r w:rsidR="00950C87" w:rsidRPr="0095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некоторых учреждений и предпринимателей удобнее заключать отдельные договоры на куплю-продажу и на передачу электроэнергии. </w:t>
      </w:r>
    </w:p>
    <w:p w:rsidR="00950C87" w:rsidRDefault="000D7641" w:rsidP="00950C8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0C87" w:rsidRPr="00950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гарантирующего поставщика заключать такой вид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нарушением статьи 10 Закона о защите конкуренции.</w:t>
      </w:r>
    </w:p>
    <w:p w:rsidR="000D7641" w:rsidRDefault="000D7641" w:rsidP="00950C8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D8" w:rsidRDefault="004C6AF8" w:rsidP="004C6AF8">
      <w:pPr>
        <w:spacing w:before="100" w:beforeAutospacing="1"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существенных проблем в электроэнергетике республики стало основанием для внесения изменений в Стандарт развития конкуренции в Республике Бурятия. В декабре 2017 года, по инициативе Бурятского УФАС России, </w:t>
      </w:r>
      <w:r w:rsidR="0008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РБ от 11.12.2017 № 730-р </w:t>
      </w:r>
      <w:r w:rsidRPr="004C6A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9D8" w:rsidRPr="004C6AF8">
        <w:rPr>
          <w:rFonts w:ascii="Times New Roman" w:hAnsi="Times New Roman" w:cs="Times New Roman"/>
          <w:sz w:val="28"/>
          <w:szCs w:val="28"/>
        </w:rPr>
        <w:t>еречень утвержденных «дорожной картой» социально-значимых рынков, требующих особого внимания со стороны властей, пополни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679D8" w:rsidRPr="004C6AF8">
        <w:rPr>
          <w:rFonts w:ascii="Times New Roman" w:hAnsi="Times New Roman" w:cs="Times New Roman"/>
          <w:sz w:val="28"/>
          <w:szCs w:val="28"/>
        </w:rPr>
        <w:t>ся рынк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79D8" w:rsidRPr="004C6AF8">
        <w:rPr>
          <w:rFonts w:ascii="Times New Roman" w:hAnsi="Times New Roman" w:cs="Times New Roman"/>
          <w:sz w:val="28"/>
          <w:szCs w:val="28"/>
        </w:rPr>
        <w:t xml:space="preserve"> электроэнергетики.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9D8" w:rsidRPr="004C6AF8">
        <w:rPr>
          <w:rFonts w:ascii="Times New Roman" w:hAnsi="Times New Roman" w:cs="Times New Roman"/>
          <w:sz w:val="28"/>
          <w:szCs w:val="28"/>
        </w:rPr>
        <w:t xml:space="preserve">Данный шаг сделан </w:t>
      </w:r>
      <w:r w:rsidRPr="004C6AF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679D8" w:rsidRPr="004C6AF8">
        <w:rPr>
          <w:rFonts w:ascii="Times New Roman" w:hAnsi="Times New Roman" w:cs="Times New Roman"/>
          <w:sz w:val="28"/>
          <w:szCs w:val="28"/>
        </w:rPr>
        <w:t>во исполнение протокольного решения, принятого по итогам</w:t>
      </w:r>
      <w:r w:rsidRPr="004C6AF8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8679D8" w:rsidRPr="004C6AF8">
        <w:rPr>
          <w:rFonts w:ascii="Times New Roman" w:hAnsi="Times New Roman" w:cs="Times New Roman"/>
          <w:sz w:val="28"/>
          <w:szCs w:val="28"/>
        </w:rPr>
        <w:t xml:space="preserve"> аместителя руководителя ФАС России А.Н. Голомолзина с бизнес-сообществом и потребителями услуг в сфере электроэнергетики в августе </w:t>
      </w:r>
      <w:r w:rsidRPr="004C6AF8">
        <w:rPr>
          <w:rFonts w:ascii="Times New Roman" w:hAnsi="Times New Roman" w:cs="Times New Roman"/>
          <w:sz w:val="28"/>
          <w:szCs w:val="28"/>
        </w:rPr>
        <w:t>2017 года.</w:t>
      </w:r>
    </w:p>
    <w:p w:rsidR="008679D8" w:rsidRPr="004C6AF8" w:rsidRDefault="008679D8" w:rsidP="004C6AF8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C6AF8">
        <w:rPr>
          <w:b/>
          <w:sz w:val="28"/>
          <w:szCs w:val="28"/>
        </w:rPr>
        <w:t>Национальный план развития конкуренции</w:t>
      </w:r>
      <w:r w:rsidR="004C6AF8">
        <w:rPr>
          <w:b/>
          <w:sz w:val="28"/>
          <w:szCs w:val="28"/>
        </w:rPr>
        <w:t>. Стандарт развития конкуренции в Республике Бурятия</w:t>
      </w:r>
    </w:p>
    <w:p w:rsidR="0066569B" w:rsidRDefault="00080A76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7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2017 года Президент РФ В.В. Путин подписал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6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государственной политики по развитию конкуренции».</w:t>
      </w:r>
    </w:p>
    <w:p w:rsidR="0066569B" w:rsidRDefault="0066569B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4B6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являются:</w:t>
      </w:r>
    </w:p>
    <w:p w:rsidR="0066569B" w:rsidRPr="0066569B" w:rsidRDefault="0066569B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5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66569B" w:rsidRPr="0066569B" w:rsidRDefault="0066569B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66569B" w:rsidRDefault="0066569B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66569B" w:rsidRDefault="0066569B" w:rsidP="006656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69B">
        <w:rPr>
          <w:rFonts w:ascii="Times New Roman" w:hAnsi="Times New Roman" w:cs="Times New Roman"/>
          <w:sz w:val="28"/>
          <w:szCs w:val="28"/>
        </w:rPr>
        <w:t>Принятию документа предшествовал анализ структуры экономики страны, свидетельствующий о высоком уровне монополизации отдельных отраслей, существенной доле государственных предприятий и о значительном количестве нарушений конкуренции со стороны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56" w:rsidRDefault="00803256" w:rsidP="006656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предусмотрены </w:t>
      </w:r>
      <w:r w:rsidRPr="004B659D">
        <w:rPr>
          <w:rFonts w:ascii="Times New Roman" w:hAnsi="Times New Roman" w:cs="Times New Roman"/>
          <w:i/>
          <w:sz w:val="28"/>
          <w:szCs w:val="28"/>
        </w:rPr>
        <w:t>контрольные сроки</w:t>
      </w:r>
      <w:r>
        <w:rPr>
          <w:rFonts w:ascii="Times New Roman" w:hAnsi="Times New Roman" w:cs="Times New Roman"/>
          <w:sz w:val="28"/>
          <w:szCs w:val="28"/>
        </w:rPr>
        <w:t>, до истечения которых должны быть выполнены определенные мероприятия, например:</w:t>
      </w:r>
    </w:p>
    <w:p w:rsidR="00803256" w:rsidRDefault="00803256" w:rsidP="00803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256">
        <w:rPr>
          <w:rFonts w:ascii="Times New Roman" w:hAnsi="Times New Roman" w:cs="Times New Roman"/>
          <w:sz w:val="28"/>
          <w:szCs w:val="28"/>
        </w:rPr>
        <w:t xml:space="preserve">- до 1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РФ должно утвердить планы мероприятий по развитию конкуренции на 2018 - 2020 годы в отраслях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Российской Федерации с определением в них перечней ключевых показателей. </w:t>
      </w:r>
    </w:p>
    <w:p w:rsidR="00803256" w:rsidRDefault="00803256" w:rsidP="00803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такая «дорожная карта» утверждена для такой отрасли, как здравоохранение (распоряжение Правительства РФ от  12.01.2018 № 9-р). Дорожная карта утверждена до 2021 года и предусматривает 47 мероприятий</w:t>
      </w:r>
      <w:r w:rsidR="00A6221E">
        <w:rPr>
          <w:rFonts w:ascii="Times New Roman" w:hAnsi="Times New Roman" w:cs="Times New Roman"/>
          <w:sz w:val="28"/>
          <w:szCs w:val="28"/>
        </w:rPr>
        <w:t>, в числе которых совершенствование процедур государственной регистрации препаратов, изменение механизма регулирования цен на ЖВНЛП, урегулирование вопросов защиты интеллектуальной собственности, разработка мер по реформированию законодательства об обязательном медицинском страховании и т.д.</w:t>
      </w:r>
    </w:p>
    <w:p w:rsidR="00803256" w:rsidRDefault="00803256" w:rsidP="008032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256">
        <w:rPr>
          <w:rFonts w:ascii="Times New Roman" w:hAnsi="Times New Roman" w:cs="Times New Roman"/>
          <w:sz w:val="28"/>
          <w:szCs w:val="28"/>
        </w:rPr>
        <w:t>- до 1 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РФ должно 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803256" w:rsidRDefault="00A6221E" w:rsidP="00A6221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21E">
        <w:rPr>
          <w:rFonts w:ascii="Times New Roman" w:hAnsi="Times New Roman" w:cs="Times New Roman"/>
          <w:sz w:val="28"/>
          <w:szCs w:val="28"/>
        </w:rPr>
        <w:t xml:space="preserve">- </w:t>
      </w:r>
      <w:r w:rsidR="00803256" w:rsidRPr="00A6221E">
        <w:rPr>
          <w:rFonts w:ascii="Times New Roman" w:hAnsi="Times New Roman" w:cs="Times New Roman"/>
          <w:sz w:val="28"/>
          <w:szCs w:val="28"/>
        </w:rPr>
        <w:t>до 1 февраля 2019 г.: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РФ должно </w:t>
      </w:r>
      <w:r w:rsidR="00803256">
        <w:rPr>
          <w:rFonts w:ascii="Times New Roman" w:hAnsi="Times New Roman" w:cs="Times New Roman"/>
          <w:sz w:val="28"/>
          <w:szCs w:val="28"/>
        </w:rPr>
        <w:t>представить предложения по снижению уровня административных барьеров, препятствующих развитию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21E" w:rsidRDefault="00A6221E" w:rsidP="00A6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1E">
        <w:rPr>
          <w:rFonts w:ascii="Times New Roman" w:hAnsi="Times New Roman" w:cs="Times New Roman"/>
          <w:sz w:val="28"/>
          <w:szCs w:val="28"/>
        </w:rPr>
        <w:t>ФАС России должна будет при подг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21E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221E">
        <w:rPr>
          <w:rFonts w:ascii="Times New Roman" w:hAnsi="Times New Roman" w:cs="Times New Roman"/>
          <w:sz w:val="28"/>
          <w:szCs w:val="28"/>
        </w:rPr>
        <w:t>е ежегодного доклада о состоянии конкуренции в РФ включать в него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выполнении мероприятий, достижении ключевых показателей, предусмотренных Национальным планом.</w:t>
      </w:r>
    </w:p>
    <w:p w:rsidR="00A6221E" w:rsidRDefault="00A6221E" w:rsidP="0074661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Национальным планом развития конкуренции предусмотрен </w:t>
      </w:r>
      <w:r w:rsidRPr="004B659D">
        <w:rPr>
          <w:rFonts w:ascii="Times New Roman" w:hAnsi="Times New Roman" w:cs="Times New Roman"/>
          <w:i/>
          <w:sz w:val="28"/>
          <w:szCs w:val="28"/>
        </w:rPr>
        <w:t xml:space="preserve">перечень отраслей экономики и ожидаемых результатов </w:t>
      </w:r>
      <w:r>
        <w:rPr>
          <w:rFonts w:ascii="Times New Roman" w:hAnsi="Times New Roman" w:cs="Times New Roman"/>
          <w:sz w:val="28"/>
          <w:szCs w:val="28"/>
        </w:rPr>
        <w:t>развития конкуренции.</w:t>
      </w:r>
    </w:p>
    <w:p w:rsidR="00746613" w:rsidRDefault="00A6221E" w:rsidP="0074661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для такой </w:t>
      </w:r>
      <w:r w:rsidR="00746613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74661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ожидаемым результатом реализации мероприятий Национального плана, является </w:t>
      </w:r>
      <w:r w:rsidR="00746613">
        <w:rPr>
          <w:rFonts w:ascii="Times New Roman" w:hAnsi="Times New Roman" w:cs="Times New Roman"/>
          <w:sz w:val="28"/>
          <w:szCs w:val="28"/>
        </w:rPr>
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ежегодно.</w:t>
      </w:r>
    </w:p>
    <w:p w:rsidR="00746613" w:rsidRDefault="00746613" w:rsidP="0074661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план включает мероприятия по 13 отраслям экономики (здравоохранение, рынок социальных услуг, агропромышленный комплекс, транспортные услуги, ЖКХ и т.д.)</w:t>
      </w:r>
      <w:r w:rsidR="004B659D">
        <w:rPr>
          <w:rFonts w:ascii="Times New Roman" w:hAnsi="Times New Roman" w:cs="Times New Roman"/>
          <w:sz w:val="28"/>
          <w:szCs w:val="28"/>
        </w:rPr>
        <w:t>.</w:t>
      </w:r>
    </w:p>
    <w:p w:rsidR="004B659D" w:rsidRDefault="004B659D" w:rsidP="004B6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Национального плана направлены на достижение следующих </w:t>
      </w:r>
      <w:r w:rsidRPr="004B659D">
        <w:rPr>
          <w:rFonts w:ascii="Times New Roman" w:hAnsi="Times New Roman" w:cs="Times New Roman"/>
          <w:i/>
          <w:sz w:val="28"/>
          <w:szCs w:val="28"/>
        </w:rPr>
        <w:t>ключевых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59D" w:rsidRDefault="004B659D" w:rsidP="004B6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4B659D" w:rsidRDefault="004B659D" w:rsidP="004B6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4B659D" w:rsidRDefault="004B659D" w:rsidP="004B6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</w:p>
    <w:p w:rsidR="004B659D" w:rsidRDefault="004B659D" w:rsidP="0074661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является первым подобным документом в истории РФ</w:t>
      </w:r>
      <w:r w:rsidR="00F60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план принят на три года, однако в дальнейшем предполагается каждые 3-5 лет актуализировать этот документ.  </w:t>
      </w:r>
    </w:p>
    <w:p w:rsidR="00746613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плана развития конкуренции в РФ является региональный стандарт развития конкуренции. 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Бурятия Стандарт принят в 2015 году. Распоряжением Правительства РБ от 29.12.2015 утвержден </w:t>
      </w:r>
      <w:r w:rsidRPr="001C6F2D">
        <w:rPr>
          <w:rFonts w:ascii="Times New Roman" w:hAnsi="Times New Roman" w:cs="Times New Roman"/>
          <w:i/>
          <w:sz w:val="28"/>
          <w:szCs w:val="28"/>
        </w:rPr>
        <w:t>перечень приоритетных и социально-значимых рынков для содействия развития конкуренции, в Республике Бурятия</w:t>
      </w:r>
      <w:r w:rsidRPr="00F60061"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1. Рынок услуг дошкольного образования.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 xml:space="preserve">2. Рынок услуг детского отдыха и оздоровления. 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3. Рынок услуг дополнительного образования детей.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4. Рынок медицинских услуг.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6. Рынок услуг в сфере культуры.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7. Рынок услуг жилищно-коммунального хозяйства.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8. Рынок розничной торговли.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 xml:space="preserve">9. Рынок услуг перевозки пассажиров наземным транспортом. 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10. Рынок услуг связи.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11. Рынок услуг социального обслуживания населения.</w:t>
      </w:r>
    </w:p>
    <w:p w:rsidR="00F60061" w:rsidRPr="00F60061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12. Рынок мяса и мясной продукции.</w:t>
      </w:r>
    </w:p>
    <w:p w:rsidR="00803256" w:rsidRDefault="00F60061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061">
        <w:rPr>
          <w:rFonts w:ascii="Times New Roman" w:hAnsi="Times New Roman" w:cs="Times New Roman"/>
          <w:sz w:val="28"/>
          <w:szCs w:val="28"/>
        </w:rPr>
        <w:t>Кроме того, в  2017 году в рамках исполнения протокольного поручения по итогам встречи Главы Республики Бурятия с заместителем руководителя ФАС России А.Н. Голомолзиным перечень приоритетных и социально значимых рынков Республики Бурятия дополнен 13 рынком – рынком электроэнергетики.</w:t>
      </w:r>
    </w:p>
    <w:p w:rsidR="00C70919" w:rsidRDefault="00C70919" w:rsidP="00F600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мероприятий («дорожной картой») для каждого рынка предусмотрен перечень мероприятий и ожидаемый результат, а также ключевые показатели эффективности. </w:t>
      </w:r>
    </w:p>
    <w:p w:rsidR="00C70919" w:rsidRPr="008679D8" w:rsidRDefault="00C70919" w:rsidP="00C70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Бурятским УФАС России</w:t>
      </w: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анализ состояния конкуренции на 6 рынках, включенных республикой в перечень приоритетных и социально значимых. Это рынки межмуниципальных автобусных перевозок, дошкольного образования, широкополосного доступа к сети интернет, медицинских услуг, ЖКХ и рынок мяса.</w:t>
      </w:r>
    </w:p>
    <w:p w:rsidR="00C70919" w:rsidRPr="008679D8" w:rsidRDefault="00C70919" w:rsidP="00C70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 было отмечено достижение контрольных показателей эффективности, однако выявлены многочисленные барьеры, как </w:t>
      </w: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административного, так и экономического характера, препятствующие развитию конкуренции в каждом из проанализированных рынков.</w:t>
      </w:r>
    </w:p>
    <w:p w:rsidR="008679D8" w:rsidRPr="008679D8" w:rsidRDefault="00C70919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исследования антимонопольного органа были включены в доклад </w:t>
      </w: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«Состояние и развитие конкурентной среды на рынках товаров и услуг Республики Бурятия» за 2017 год, подготовленного</w:t>
      </w:r>
      <w:r w:rsidRPr="0086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содействию развитию конкуренции в Республике Бурятия – Министерством экономики Республики Бурятия при участии  Бурятского УФАС России и отраслевых министерств и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утвержден на заседании </w:t>
      </w:r>
      <w:r w:rsidR="008679D8"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комиссии по содействию 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марта 2018 года</w:t>
      </w:r>
      <w:r w:rsidR="008679D8"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9D8" w:rsidRDefault="008679D8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комиссия пришла к выводу о необходимости актуализировать план мероприятий по содействию развитию конкуренции в Республике Бурятия.</w:t>
      </w:r>
    </w:p>
    <w:p w:rsidR="0021288F" w:rsidRPr="008679D8" w:rsidRDefault="0021288F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Бурятского УФАС России  по содействию внедрени</w:t>
      </w:r>
      <w:r w:rsidR="00030B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развития конкуренции </w:t>
      </w:r>
      <w:r w:rsidR="0003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предусмотрено проведение круглых столов по проблемам развития конкуренции на рынке медицинских услуг и рынке дошкольного образования, на которые планируется пригласить представителей частного бизнеса и отраслевых министерств.</w:t>
      </w:r>
    </w:p>
    <w:p w:rsidR="00993541" w:rsidRDefault="00993541" w:rsidP="0066569B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993541" w:rsidRDefault="00993541" w:rsidP="00665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B9D" w:rsidRPr="00E818A1" w:rsidRDefault="00E41B9D" w:rsidP="006656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B9D" w:rsidRPr="00E818A1" w:rsidSect="00B40A9B">
      <w:foot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62" w:rsidRDefault="00051862" w:rsidP="000B72A0">
      <w:pPr>
        <w:spacing w:after="0" w:line="240" w:lineRule="auto"/>
      </w:pPr>
      <w:r>
        <w:separator/>
      </w:r>
    </w:p>
  </w:endnote>
  <w:endnote w:type="continuationSeparator" w:id="0">
    <w:p w:rsidR="00051862" w:rsidRDefault="00051862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913533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62" w:rsidRDefault="00051862" w:rsidP="000B72A0">
      <w:pPr>
        <w:spacing w:after="0" w:line="240" w:lineRule="auto"/>
      </w:pPr>
      <w:r>
        <w:separator/>
      </w:r>
    </w:p>
  </w:footnote>
  <w:footnote w:type="continuationSeparator" w:id="0">
    <w:p w:rsidR="00051862" w:rsidRDefault="00051862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6F62"/>
    <w:multiLevelType w:val="hybridMultilevel"/>
    <w:tmpl w:val="20524CE4"/>
    <w:lvl w:ilvl="0" w:tplc="33B8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F2956"/>
    <w:multiLevelType w:val="hybridMultilevel"/>
    <w:tmpl w:val="16121186"/>
    <w:lvl w:ilvl="0" w:tplc="9DE4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A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D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A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E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0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E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F5433"/>
    <w:multiLevelType w:val="hybridMultilevel"/>
    <w:tmpl w:val="D5805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9EC4597"/>
    <w:multiLevelType w:val="hybridMultilevel"/>
    <w:tmpl w:val="57A024A4"/>
    <w:lvl w:ilvl="0" w:tplc="84E255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25E3"/>
    <w:rsid w:val="00023040"/>
    <w:rsid w:val="0002375F"/>
    <w:rsid w:val="00024FE2"/>
    <w:rsid w:val="00030B47"/>
    <w:rsid w:val="00037E21"/>
    <w:rsid w:val="00041FE5"/>
    <w:rsid w:val="00042525"/>
    <w:rsid w:val="00051862"/>
    <w:rsid w:val="000552D8"/>
    <w:rsid w:val="0006068D"/>
    <w:rsid w:val="00067DEF"/>
    <w:rsid w:val="00072ACC"/>
    <w:rsid w:val="00080A76"/>
    <w:rsid w:val="00085640"/>
    <w:rsid w:val="00094D09"/>
    <w:rsid w:val="00097A91"/>
    <w:rsid w:val="000A02FC"/>
    <w:rsid w:val="000A6EAA"/>
    <w:rsid w:val="000B72A0"/>
    <w:rsid w:val="000B7F5A"/>
    <w:rsid w:val="000C01C0"/>
    <w:rsid w:val="000D7641"/>
    <w:rsid w:val="000E03A3"/>
    <w:rsid w:val="000E6392"/>
    <w:rsid w:val="000F0596"/>
    <w:rsid w:val="000F7270"/>
    <w:rsid w:val="0010314F"/>
    <w:rsid w:val="001034D4"/>
    <w:rsid w:val="00106A52"/>
    <w:rsid w:val="00107C61"/>
    <w:rsid w:val="0011180A"/>
    <w:rsid w:val="00117DC3"/>
    <w:rsid w:val="00130B61"/>
    <w:rsid w:val="0013365B"/>
    <w:rsid w:val="00133E1A"/>
    <w:rsid w:val="0013452A"/>
    <w:rsid w:val="00135818"/>
    <w:rsid w:val="0014436A"/>
    <w:rsid w:val="00151137"/>
    <w:rsid w:val="00152A73"/>
    <w:rsid w:val="0015341E"/>
    <w:rsid w:val="00155D46"/>
    <w:rsid w:val="00176DDE"/>
    <w:rsid w:val="00190C8F"/>
    <w:rsid w:val="0019603C"/>
    <w:rsid w:val="001960D5"/>
    <w:rsid w:val="00197205"/>
    <w:rsid w:val="001A1988"/>
    <w:rsid w:val="001B1B68"/>
    <w:rsid w:val="001B4E3B"/>
    <w:rsid w:val="001C1872"/>
    <w:rsid w:val="001C6F2D"/>
    <w:rsid w:val="001D160A"/>
    <w:rsid w:val="001D272D"/>
    <w:rsid w:val="001D2F5F"/>
    <w:rsid w:val="001D5EA3"/>
    <w:rsid w:val="001D7870"/>
    <w:rsid w:val="001E163F"/>
    <w:rsid w:val="001E6553"/>
    <w:rsid w:val="001F39E7"/>
    <w:rsid w:val="001F43E5"/>
    <w:rsid w:val="001F6B7F"/>
    <w:rsid w:val="00204B3A"/>
    <w:rsid w:val="002072B9"/>
    <w:rsid w:val="002072F9"/>
    <w:rsid w:val="00207801"/>
    <w:rsid w:val="002119E4"/>
    <w:rsid w:val="0021288F"/>
    <w:rsid w:val="0021782A"/>
    <w:rsid w:val="00225586"/>
    <w:rsid w:val="0023068A"/>
    <w:rsid w:val="00234340"/>
    <w:rsid w:val="0023735A"/>
    <w:rsid w:val="00244711"/>
    <w:rsid w:val="00245C27"/>
    <w:rsid w:val="00260791"/>
    <w:rsid w:val="002661B8"/>
    <w:rsid w:val="00280ED9"/>
    <w:rsid w:val="0028604B"/>
    <w:rsid w:val="002873E3"/>
    <w:rsid w:val="00292145"/>
    <w:rsid w:val="0029734F"/>
    <w:rsid w:val="002A4905"/>
    <w:rsid w:val="002A7AE6"/>
    <w:rsid w:val="002B08BD"/>
    <w:rsid w:val="002B43BA"/>
    <w:rsid w:val="002C232B"/>
    <w:rsid w:val="002C5DF6"/>
    <w:rsid w:val="002D20D4"/>
    <w:rsid w:val="002D3C0F"/>
    <w:rsid w:val="002D7BCB"/>
    <w:rsid w:val="002E197F"/>
    <w:rsid w:val="002E5394"/>
    <w:rsid w:val="002F00E7"/>
    <w:rsid w:val="002F756B"/>
    <w:rsid w:val="003000D8"/>
    <w:rsid w:val="00307C07"/>
    <w:rsid w:val="00313DD0"/>
    <w:rsid w:val="00321F9E"/>
    <w:rsid w:val="003254D4"/>
    <w:rsid w:val="003303E9"/>
    <w:rsid w:val="003354E1"/>
    <w:rsid w:val="00335720"/>
    <w:rsid w:val="00340B7B"/>
    <w:rsid w:val="003551B0"/>
    <w:rsid w:val="00361F88"/>
    <w:rsid w:val="003778BF"/>
    <w:rsid w:val="00385115"/>
    <w:rsid w:val="00390182"/>
    <w:rsid w:val="00395669"/>
    <w:rsid w:val="00396E49"/>
    <w:rsid w:val="003A3DC1"/>
    <w:rsid w:val="003A46C2"/>
    <w:rsid w:val="003A5D25"/>
    <w:rsid w:val="003B1690"/>
    <w:rsid w:val="003B537D"/>
    <w:rsid w:val="003C4151"/>
    <w:rsid w:val="003E6380"/>
    <w:rsid w:val="003F1AD3"/>
    <w:rsid w:val="00401C4A"/>
    <w:rsid w:val="004036BE"/>
    <w:rsid w:val="00406C57"/>
    <w:rsid w:val="00407BEC"/>
    <w:rsid w:val="004124B7"/>
    <w:rsid w:val="00426657"/>
    <w:rsid w:val="0043212A"/>
    <w:rsid w:val="0044270A"/>
    <w:rsid w:val="00446CEE"/>
    <w:rsid w:val="004503E5"/>
    <w:rsid w:val="004536AF"/>
    <w:rsid w:val="0046015A"/>
    <w:rsid w:val="00465507"/>
    <w:rsid w:val="00474FE9"/>
    <w:rsid w:val="004816CC"/>
    <w:rsid w:val="00481E07"/>
    <w:rsid w:val="00484CF6"/>
    <w:rsid w:val="00495BD6"/>
    <w:rsid w:val="00497F81"/>
    <w:rsid w:val="004B4AE2"/>
    <w:rsid w:val="004B659D"/>
    <w:rsid w:val="004C6AF8"/>
    <w:rsid w:val="004D38B3"/>
    <w:rsid w:val="004E019C"/>
    <w:rsid w:val="004E06C4"/>
    <w:rsid w:val="004E78D6"/>
    <w:rsid w:val="004F172B"/>
    <w:rsid w:val="005054D6"/>
    <w:rsid w:val="00506150"/>
    <w:rsid w:val="005073C1"/>
    <w:rsid w:val="00524D5B"/>
    <w:rsid w:val="00534C5F"/>
    <w:rsid w:val="00534C6E"/>
    <w:rsid w:val="00535294"/>
    <w:rsid w:val="0053603D"/>
    <w:rsid w:val="0056481A"/>
    <w:rsid w:val="00582129"/>
    <w:rsid w:val="00595071"/>
    <w:rsid w:val="00597964"/>
    <w:rsid w:val="005B02B8"/>
    <w:rsid w:val="005B3C93"/>
    <w:rsid w:val="005B52CD"/>
    <w:rsid w:val="005C2891"/>
    <w:rsid w:val="005C562F"/>
    <w:rsid w:val="005C629F"/>
    <w:rsid w:val="005C62E8"/>
    <w:rsid w:val="005E4C93"/>
    <w:rsid w:val="005E61E5"/>
    <w:rsid w:val="005F1A4A"/>
    <w:rsid w:val="005F2DA3"/>
    <w:rsid w:val="005F4A9A"/>
    <w:rsid w:val="00603753"/>
    <w:rsid w:val="006042E5"/>
    <w:rsid w:val="006068D5"/>
    <w:rsid w:val="0062432B"/>
    <w:rsid w:val="00633C1A"/>
    <w:rsid w:val="0064464E"/>
    <w:rsid w:val="00653C21"/>
    <w:rsid w:val="00654313"/>
    <w:rsid w:val="00661836"/>
    <w:rsid w:val="006636EE"/>
    <w:rsid w:val="0066569B"/>
    <w:rsid w:val="00674527"/>
    <w:rsid w:val="00681721"/>
    <w:rsid w:val="00682E0D"/>
    <w:rsid w:val="006A0B73"/>
    <w:rsid w:val="006A215B"/>
    <w:rsid w:val="006A6361"/>
    <w:rsid w:val="006B075B"/>
    <w:rsid w:val="006C56DC"/>
    <w:rsid w:val="006C6ED4"/>
    <w:rsid w:val="006D2C6C"/>
    <w:rsid w:val="006E1E02"/>
    <w:rsid w:val="006E3857"/>
    <w:rsid w:val="006E4E8E"/>
    <w:rsid w:val="006F5874"/>
    <w:rsid w:val="007038F3"/>
    <w:rsid w:val="00710D1B"/>
    <w:rsid w:val="00722A9D"/>
    <w:rsid w:val="007278B9"/>
    <w:rsid w:val="007374D4"/>
    <w:rsid w:val="007440D7"/>
    <w:rsid w:val="00745966"/>
    <w:rsid w:val="00746613"/>
    <w:rsid w:val="007534BC"/>
    <w:rsid w:val="00754C34"/>
    <w:rsid w:val="00760844"/>
    <w:rsid w:val="00765058"/>
    <w:rsid w:val="0076540C"/>
    <w:rsid w:val="00771783"/>
    <w:rsid w:val="00771F5E"/>
    <w:rsid w:val="00797FDC"/>
    <w:rsid w:val="007A20F6"/>
    <w:rsid w:val="007B0A25"/>
    <w:rsid w:val="007B2847"/>
    <w:rsid w:val="007B525C"/>
    <w:rsid w:val="007B5415"/>
    <w:rsid w:val="007C0D4D"/>
    <w:rsid w:val="007D15AF"/>
    <w:rsid w:val="007D6559"/>
    <w:rsid w:val="007F517E"/>
    <w:rsid w:val="007F5634"/>
    <w:rsid w:val="007F6B70"/>
    <w:rsid w:val="007F6E2A"/>
    <w:rsid w:val="0080025A"/>
    <w:rsid w:val="00803256"/>
    <w:rsid w:val="00806B8D"/>
    <w:rsid w:val="0080731C"/>
    <w:rsid w:val="00810EE4"/>
    <w:rsid w:val="00813ABB"/>
    <w:rsid w:val="00816AA8"/>
    <w:rsid w:val="00836940"/>
    <w:rsid w:val="008400BD"/>
    <w:rsid w:val="008452E2"/>
    <w:rsid w:val="00845387"/>
    <w:rsid w:val="00860F39"/>
    <w:rsid w:val="008641A4"/>
    <w:rsid w:val="008679D8"/>
    <w:rsid w:val="00871DE0"/>
    <w:rsid w:val="008735F0"/>
    <w:rsid w:val="00876137"/>
    <w:rsid w:val="00876432"/>
    <w:rsid w:val="00884B7D"/>
    <w:rsid w:val="00891706"/>
    <w:rsid w:val="00893D49"/>
    <w:rsid w:val="00894B5E"/>
    <w:rsid w:val="008A0509"/>
    <w:rsid w:val="008A6BE9"/>
    <w:rsid w:val="008B0E26"/>
    <w:rsid w:val="008B3A19"/>
    <w:rsid w:val="008C050D"/>
    <w:rsid w:val="008C0C7B"/>
    <w:rsid w:val="008C1318"/>
    <w:rsid w:val="008D01C1"/>
    <w:rsid w:val="008D0A64"/>
    <w:rsid w:val="008D5EB5"/>
    <w:rsid w:val="008E557F"/>
    <w:rsid w:val="008E5D33"/>
    <w:rsid w:val="008E7100"/>
    <w:rsid w:val="008F2521"/>
    <w:rsid w:val="008F2FA8"/>
    <w:rsid w:val="00905808"/>
    <w:rsid w:val="00906E03"/>
    <w:rsid w:val="0091026D"/>
    <w:rsid w:val="00915FFE"/>
    <w:rsid w:val="0093532A"/>
    <w:rsid w:val="00950C87"/>
    <w:rsid w:val="00952433"/>
    <w:rsid w:val="0095670B"/>
    <w:rsid w:val="00956E30"/>
    <w:rsid w:val="00966B46"/>
    <w:rsid w:val="00971EDC"/>
    <w:rsid w:val="009746F9"/>
    <w:rsid w:val="00982811"/>
    <w:rsid w:val="00987D73"/>
    <w:rsid w:val="00993541"/>
    <w:rsid w:val="00995638"/>
    <w:rsid w:val="009B06AE"/>
    <w:rsid w:val="009C1F5E"/>
    <w:rsid w:val="009D0388"/>
    <w:rsid w:val="009D31AF"/>
    <w:rsid w:val="009D4915"/>
    <w:rsid w:val="009E0ECA"/>
    <w:rsid w:val="009E1A85"/>
    <w:rsid w:val="009E3121"/>
    <w:rsid w:val="00A05482"/>
    <w:rsid w:val="00A05575"/>
    <w:rsid w:val="00A074E6"/>
    <w:rsid w:val="00A10BE4"/>
    <w:rsid w:val="00A12A44"/>
    <w:rsid w:val="00A15457"/>
    <w:rsid w:val="00A238C5"/>
    <w:rsid w:val="00A342B1"/>
    <w:rsid w:val="00A45E1E"/>
    <w:rsid w:val="00A474C1"/>
    <w:rsid w:val="00A53912"/>
    <w:rsid w:val="00A55C87"/>
    <w:rsid w:val="00A60DEE"/>
    <w:rsid w:val="00A6221E"/>
    <w:rsid w:val="00A76524"/>
    <w:rsid w:val="00A8417A"/>
    <w:rsid w:val="00A84E22"/>
    <w:rsid w:val="00A85A08"/>
    <w:rsid w:val="00A94C23"/>
    <w:rsid w:val="00AA12A4"/>
    <w:rsid w:val="00AB1E49"/>
    <w:rsid w:val="00AB581A"/>
    <w:rsid w:val="00AC2938"/>
    <w:rsid w:val="00AD112C"/>
    <w:rsid w:val="00AE102C"/>
    <w:rsid w:val="00AE2A43"/>
    <w:rsid w:val="00AF2C4F"/>
    <w:rsid w:val="00B00C0F"/>
    <w:rsid w:val="00B02648"/>
    <w:rsid w:val="00B0489F"/>
    <w:rsid w:val="00B0761F"/>
    <w:rsid w:val="00B102E8"/>
    <w:rsid w:val="00B166BB"/>
    <w:rsid w:val="00B16DB3"/>
    <w:rsid w:val="00B37F7F"/>
    <w:rsid w:val="00B40160"/>
    <w:rsid w:val="00B40A9B"/>
    <w:rsid w:val="00B42AE7"/>
    <w:rsid w:val="00B433B2"/>
    <w:rsid w:val="00B56DC6"/>
    <w:rsid w:val="00B57C5D"/>
    <w:rsid w:val="00B6284D"/>
    <w:rsid w:val="00B65DDA"/>
    <w:rsid w:val="00B674F3"/>
    <w:rsid w:val="00B7038F"/>
    <w:rsid w:val="00B903BB"/>
    <w:rsid w:val="00B92C83"/>
    <w:rsid w:val="00B9331C"/>
    <w:rsid w:val="00B9398B"/>
    <w:rsid w:val="00B94BB8"/>
    <w:rsid w:val="00B9558D"/>
    <w:rsid w:val="00B96A2A"/>
    <w:rsid w:val="00B96C5D"/>
    <w:rsid w:val="00BB1575"/>
    <w:rsid w:val="00BC101B"/>
    <w:rsid w:val="00BC54E8"/>
    <w:rsid w:val="00BC6CCF"/>
    <w:rsid w:val="00BD523C"/>
    <w:rsid w:val="00BE42D7"/>
    <w:rsid w:val="00BE4822"/>
    <w:rsid w:val="00BE6B70"/>
    <w:rsid w:val="00C113CD"/>
    <w:rsid w:val="00C161C3"/>
    <w:rsid w:val="00C16297"/>
    <w:rsid w:val="00C25292"/>
    <w:rsid w:val="00C268D9"/>
    <w:rsid w:val="00C306A3"/>
    <w:rsid w:val="00C36E83"/>
    <w:rsid w:val="00C42132"/>
    <w:rsid w:val="00C43574"/>
    <w:rsid w:val="00C44285"/>
    <w:rsid w:val="00C447EA"/>
    <w:rsid w:val="00C50DA6"/>
    <w:rsid w:val="00C53C01"/>
    <w:rsid w:val="00C578A7"/>
    <w:rsid w:val="00C64450"/>
    <w:rsid w:val="00C70919"/>
    <w:rsid w:val="00C70B91"/>
    <w:rsid w:val="00C74576"/>
    <w:rsid w:val="00C92207"/>
    <w:rsid w:val="00C94AC7"/>
    <w:rsid w:val="00CA48FA"/>
    <w:rsid w:val="00CB42E5"/>
    <w:rsid w:val="00CC4374"/>
    <w:rsid w:val="00CD45E0"/>
    <w:rsid w:val="00CD66D2"/>
    <w:rsid w:val="00CE39F3"/>
    <w:rsid w:val="00CF5380"/>
    <w:rsid w:val="00D01529"/>
    <w:rsid w:val="00D06347"/>
    <w:rsid w:val="00D13D04"/>
    <w:rsid w:val="00D147C3"/>
    <w:rsid w:val="00D1547F"/>
    <w:rsid w:val="00D234A2"/>
    <w:rsid w:val="00D248AD"/>
    <w:rsid w:val="00D25589"/>
    <w:rsid w:val="00D307D1"/>
    <w:rsid w:val="00D355EF"/>
    <w:rsid w:val="00D371C6"/>
    <w:rsid w:val="00D37949"/>
    <w:rsid w:val="00D45E93"/>
    <w:rsid w:val="00D5352D"/>
    <w:rsid w:val="00D53CAB"/>
    <w:rsid w:val="00D6256F"/>
    <w:rsid w:val="00D6291A"/>
    <w:rsid w:val="00D62BCC"/>
    <w:rsid w:val="00D6713D"/>
    <w:rsid w:val="00D712FA"/>
    <w:rsid w:val="00D71D64"/>
    <w:rsid w:val="00D91934"/>
    <w:rsid w:val="00D96C33"/>
    <w:rsid w:val="00DA08AD"/>
    <w:rsid w:val="00DA433B"/>
    <w:rsid w:val="00DA5D51"/>
    <w:rsid w:val="00DA5FB8"/>
    <w:rsid w:val="00DA762F"/>
    <w:rsid w:val="00DB304A"/>
    <w:rsid w:val="00DC467F"/>
    <w:rsid w:val="00DE15F9"/>
    <w:rsid w:val="00DE3734"/>
    <w:rsid w:val="00DF0CA1"/>
    <w:rsid w:val="00DF1EA3"/>
    <w:rsid w:val="00DF71EA"/>
    <w:rsid w:val="00E007E3"/>
    <w:rsid w:val="00E04AB7"/>
    <w:rsid w:val="00E05A02"/>
    <w:rsid w:val="00E12B95"/>
    <w:rsid w:val="00E16D7C"/>
    <w:rsid w:val="00E17A9B"/>
    <w:rsid w:val="00E21CDB"/>
    <w:rsid w:val="00E26CB5"/>
    <w:rsid w:val="00E27CA5"/>
    <w:rsid w:val="00E37692"/>
    <w:rsid w:val="00E41B9D"/>
    <w:rsid w:val="00E50518"/>
    <w:rsid w:val="00E53F8B"/>
    <w:rsid w:val="00E54765"/>
    <w:rsid w:val="00E551F8"/>
    <w:rsid w:val="00E55CCE"/>
    <w:rsid w:val="00E658C2"/>
    <w:rsid w:val="00E65D65"/>
    <w:rsid w:val="00E674DD"/>
    <w:rsid w:val="00E675B0"/>
    <w:rsid w:val="00E7408F"/>
    <w:rsid w:val="00E74238"/>
    <w:rsid w:val="00E75D8B"/>
    <w:rsid w:val="00E769FE"/>
    <w:rsid w:val="00E818A1"/>
    <w:rsid w:val="00E84A75"/>
    <w:rsid w:val="00E86D41"/>
    <w:rsid w:val="00E96B79"/>
    <w:rsid w:val="00EA27EE"/>
    <w:rsid w:val="00EA54DE"/>
    <w:rsid w:val="00EB45CF"/>
    <w:rsid w:val="00EB49ED"/>
    <w:rsid w:val="00ED4019"/>
    <w:rsid w:val="00ED42DC"/>
    <w:rsid w:val="00EE5BB3"/>
    <w:rsid w:val="00EF1573"/>
    <w:rsid w:val="00EF2351"/>
    <w:rsid w:val="00EF244F"/>
    <w:rsid w:val="00EF5785"/>
    <w:rsid w:val="00F105AC"/>
    <w:rsid w:val="00F1280E"/>
    <w:rsid w:val="00F12BD0"/>
    <w:rsid w:val="00F225CA"/>
    <w:rsid w:val="00F22801"/>
    <w:rsid w:val="00F24D0C"/>
    <w:rsid w:val="00F36151"/>
    <w:rsid w:val="00F403CE"/>
    <w:rsid w:val="00F60061"/>
    <w:rsid w:val="00F74C97"/>
    <w:rsid w:val="00F76EEC"/>
    <w:rsid w:val="00F9017C"/>
    <w:rsid w:val="00F906F7"/>
    <w:rsid w:val="00FA2BF4"/>
    <w:rsid w:val="00FA46F4"/>
    <w:rsid w:val="00FC1FDA"/>
    <w:rsid w:val="00FC38A6"/>
    <w:rsid w:val="00FC6C08"/>
    <w:rsid w:val="00FD1B55"/>
    <w:rsid w:val="00FD6893"/>
    <w:rsid w:val="00FE0327"/>
    <w:rsid w:val="00FE120D"/>
    <w:rsid w:val="00FE3C15"/>
    <w:rsid w:val="00FE4298"/>
    <w:rsid w:val="00FE4C73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basedOn w:val="a"/>
    <w:uiPriority w:val="34"/>
    <w:qFormat/>
    <w:rsid w:val="00F12B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3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E0F7AB3E3E56CC482F6E1FE6A90DC44BD5797399C0650D0A63BFF93606544411F8C3F3C224D1Eg4B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8E0F7AB3E3E56CC482F6E1FE6A90DC44BD5797399C0650D0A63BFF93606544411F8C3F3C224C17g4B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8E0F7AB3E3E56CC482F6E1FE6A90DC44BD5797399C0650D0A63BFF93606544411F8C3F3C224D1Eg4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8E0F7AB3E3E56CC482F6E1FE6A90DC44BD5797399C0650D0A63BFF93606544411F8C3F3C224D1Eg4B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3084-15EF-49CD-B926-F259A21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11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364</cp:revision>
  <cp:lastPrinted>2017-12-18T10:35:00Z</cp:lastPrinted>
  <dcterms:created xsi:type="dcterms:W3CDTF">2017-05-31T01:01:00Z</dcterms:created>
  <dcterms:modified xsi:type="dcterms:W3CDTF">2018-03-19T06:30:00Z</dcterms:modified>
</cp:coreProperties>
</file>